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76" w:lineRule="auto"/>
        <w:jc w:val="center"/>
        <w:outlineLvl w:val="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ПСКОВСКАЯ ОБЛАСТЬ</w:t>
      </w:r>
      <w:r>
        <w:rPr>
          <w:rFonts w:hint="default" w:ascii="Times New Roman" w:hAnsi="Times New Roman" w:cs="Times New Roman"/>
          <w:sz w:val="28"/>
          <w:szCs w:val="28"/>
          <w:lang w:val="ru-RU"/>
        </w:rPr>
        <w:t xml:space="preserve">                  ПРОЕКТ</w:t>
      </w:r>
    </w:p>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ПСКОВСКИЙ РАЙОН</w:t>
      </w:r>
    </w:p>
    <w:p>
      <w:pPr>
        <w:spacing w:line="240" w:lineRule="auto"/>
        <w:jc w:val="center"/>
        <w:rPr>
          <w:rFonts w:hint="default" w:ascii="Times New Roman" w:hAnsi="Times New Roman" w:cs="Times New Roman"/>
          <w:b/>
          <w:sz w:val="32"/>
          <w:szCs w:val="32"/>
        </w:rPr>
      </w:pPr>
      <w:r>
        <w:rPr>
          <w:rFonts w:hint="default" w:ascii="Times New Roman" w:hAnsi="Times New Roman" w:cs="Times New Roman"/>
          <w:b/>
          <w:sz w:val="32"/>
          <w:szCs w:val="32"/>
        </w:rPr>
        <w:t>АДМИНИСТРАЦИЯ  СЕЛЬСКОГО ПОСЕЛЕНИЯ</w:t>
      </w:r>
    </w:p>
    <w:p>
      <w:pPr>
        <w:spacing w:line="240" w:lineRule="auto"/>
        <w:jc w:val="center"/>
        <w:rPr>
          <w:rFonts w:hint="default" w:ascii="Times New Roman" w:hAnsi="Times New Roman" w:cs="Times New Roman"/>
          <w:b/>
          <w:sz w:val="32"/>
          <w:szCs w:val="32"/>
        </w:rPr>
      </w:pPr>
      <w:r>
        <w:rPr>
          <w:rFonts w:hint="default" w:ascii="Times New Roman" w:hAnsi="Times New Roman" w:cs="Times New Roman"/>
          <w:b/>
          <w:sz w:val="32"/>
          <w:szCs w:val="32"/>
        </w:rPr>
        <w:t>«КАРАМЫШЕВСКАЯ ВОЛОСТЬ»</w:t>
      </w:r>
    </w:p>
    <w:p>
      <w:pPr>
        <w:spacing w:line="240" w:lineRule="auto"/>
        <w:jc w:val="center"/>
        <w:rPr>
          <w:rFonts w:hint="default" w:ascii="Times New Roman" w:hAnsi="Times New Roman" w:cs="Times New Roman"/>
          <w:b/>
          <w:sz w:val="32"/>
          <w:szCs w:val="32"/>
        </w:rPr>
      </w:pPr>
    </w:p>
    <w:p>
      <w:pPr>
        <w:spacing w:line="240" w:lineRule="auto"/>
        <w:jc w:val="center"/>
        <w:rPr>
          <w:rFonts w:hint="default" w:ascii="Times New Roman" w:hAnsi="Times New Roman" w:cs="Times New Roman"/>
          <w:b/>
          <w:sz w:val="32"/>
          <w:szCs w:val="32"/>
        </w:rPr>
      </w:pPr>
      <w:r>
        <w:rPr>
          <w:rFonts w:hint="default" w:ascii="Times New Roman" w:hAnsi="Times New Roman" w:cs="Times New Roman"/>
          <w:b/>
          <w:sz w:val="32"/>
          <w:szCs w:val="32"/>
        </w:rPr>
        <w:t>ПОСТАНОВЛЕНИЕ</w:t>
      </w:r>
    </w:p>
    <w:p>
      <w:pPr>
        <w:spacing w:line="240" w:lineRule="auto"/>
        <w:jc w:val="both"/>
        <w:rPr>
          <w:rFonts w:hint="default" w:ascii="Times New Roman" w:hAnsi="Times New Roman" w:cs="Times New Roman"/>
          <w:b/>
          <w:sz w:val="28"/>
          <w:szCs w:val="28"/>
          <w:lang w:val="ru-RU"/>
        </w:rPr>
      </w:pPr>
      <w:r>
        <w:rPr>
          <w:rFonts w:hint="default" w:ascii="Times New Roman" w:hAnsi="Times New Roman" w:cs="Times New Roman"/>
          <w:b/>
          <w:sz w:val="28"/>
          <w:szCs w:val="28"/>
        </w:rPr>
        <w:t xml:space="preserve">От </w:t>
      </w:r>
      <w:r>
        <w:rPr>
          <w:rFonts w:hint="default" w:ascii="Times New Roman" w:hAnsi="Times New Roman" w:cs="Times New Roman"/>
          <w:b/>
          <w:sz w:val="28"/>
          <w:szCs w:val="28"/>
          <w:lang w:val="ru-RU"/>
        </w:rPr>
        <w:t>______</w:t>
      </w:r>
      <w:r>
        <w:rPr>
          <w:rFonts w:hint="default" w:ascii="Times New Roman" w:hAnsi="Times New Roman" w:cs="Times New Roman"/>
          <w:b/>
          <w:sz w:val="28"/>
          <w:szCs w:val="28"/>
        </w:rPr>
        <w:t>202</w:t>
      </w:r>
      <w:r>
        <w:rPr>
          <w:rFonts w:hint="default" w:ascii="Times New Roman" w:hAnsi="Times New Roman" w:cs="Times New Roman"/>
          <w:b/>
          <w:sz w:val="28"/>
          <w:szCs w:val="28"/>
          <w:lang w:val="ru-RU"/>
        </w:rPr>
        <w:t>3</w:t>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ru-RU"/>
        </w:rPr>
        <w:t>___</w:t>
      </w:r>
    </w:p>
    <w:p>
      <w:pPr>
        <w:spacing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с.Карамышево</w:t>
      </w:r>
    </w:p>
    <w:p>
      <w:pPr>
        <w:pStyle w:val="6"/>
        <w:jc w:val="center"/>
        <w:rPr>
          <w:sz w:val="28"/>
          <w:szCs w:val="28"/>
        </w:rPr>
      </w:pPr>
    </w:p>
    <w:p>
      <w:pPr>
        <w:pStyle w:val="6"/>
        <w:spacing w:line="276" w:lineRule="auto"/>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rPr>
        <w:t>О конкурсе</w:t>
      </w:r>
      <w:r>
        <w:rPr>
          <w:rFonts w:hint="default" w:ascii="Times New Roman" w:hAnsi="Times New Roman" w:cs="Times New Roman"/>
          <w:b/>
          <w:bCs/>
          <w:sz w:val="28"/>
          <w:szCs w:val="28"/>
          <w:lang w:val="ru-RU"/>
        </w:rPr>
        <w:t xml:space="preserve"> </w:t>
      </w:r>
      <w:r>
        <w:rPr>
          <w:rFonts w:hint="default" w:ascii="Times New Roman" w:hAnsi="Times New Roman" w:cs="Times New Roman"/>
          <w:b/>
          <w:bCs/>
          <w:sz w:val="28"/>
          <w:szCs w:val="28"/>
        </w:rPr>
        <w:t xml:space="preserve"> «Лучшее территориальное</w:t>
      </w:r>
    </w:p>
    <w:p>
      <w:pPr>
        <w:pStyle w:val="6"/>
        <w:spacing w:line="276"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общественное самоуправление»</w:t>
      </w:r>
    </w:p>
    <w:p>
      <w:pPr>
        <w:pStyle w:val="6"/>
        <w:spacing w:line="276" w:lineRule="auto"/>
        <w:ind w:firstLine="709"/>
        <w:jc w:val="center"/>
        <w:rPr>
          <w:rFonts w:hint="default" w:ascii="Times New Roman" w:hAnsi="Times New Roman" w:cs="Times New Roman"/>
          <w:b w:val="0"/>
          <w:sz w:val="28"/>
          <w:szCs w:val="28"/>
        </w:rPr>
      </w:pPr>
    </w:p>
    <w:p>
      <w:pPr>
        <w:pStyle w:val="6"/>
        <w:spacing w:line="276" w:lineRule="auto"/>
        <w:ind w:firstLine="708"/>
        <w:jc w:val="both"/>
        <w:rPr>
          <w:rFonts w:hint="default" w:ascii="Times New Roman" w:hAnsi="Times New Roman" w:cs="Times New Roman"/>
          <w:b w:val="0"/>
          <w:sz w:val="28"/>
          <w:szCs w:val="28"/>
        </w:rPr>
      </w:pPr>
      <w:r>
        <w:rPr>
          <w:rFonts w:hint="default" w:ascii="Times New Roman" w:hAnsi="Times New Roman" w:cs="Times New Roman"/>
          <w:b w:val="0"/>
          <w:sz w:val="28"/>
          <w:szCs w:val="28"/>
        </w:rPr>
        <w:t xml:space="preserve">В соответствии со статьей 27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"consultantplus://offline/ref=2247FC92762546BDFA527DC33D3074D38D2D7A1003338B158D1095D56E7380D8C7A06943777677B59AFCFA99F5u6v8O" </w:instrText>
      </w:r>
      <w:r>
        <w:rPr>
          <w:rFonts w:hint="default" w:ascii="Times New Roman" w:hAnsi="Times New Roman" w:cs="Times New Roman"/>
          <w:sz w:val="28"/>
          <w:szCs w:val="28"/>
        </w:rPr>
        <w:fldChar w:fldCharType="separate"/>
      </w:r>
      <w:r>
        <w:rPr>
          <w:rFonts w:hint="default" w:ascii="Times New Roman" w:hAnsi="Times New Roman" w:cs="Times New Roman"/>
          <w:b w:val="0"/>
          <w:sz w:val="28"/>
          <w:szCs w:val="28"/>
        </w:rPr>
        <w:t>закон</w:t>
      </w:r>
      <w:r>
        <w:rPr>
          <w:rFonts w:hint="default" w:ascii="Times New Roman" w:hAnsi="Times New Roman" w:cs="Times New Roman"/>
          <w:b w:val="0"/>
          <w:sz w:val="28"/>
          <w:szCs w:val="28"/>
        </w:rPr>
        <w:fldChar w:fldCharType="end"/>
      </w:r>
      <w:r>
        <w:rPr>
          <w:rFonts w:hint="default" w:ascii="Times New Roman" w:hAnsi="Times New Roman" w:cs="Times New Roman"/>
          <w:b w:val="0"/>
          <w:sz w:val="28"/>
          <w:szCs w:val="28"/>
        </w:rPr>
        <w:t xml:space="preserve">а от 06 октября 2003 г. № 131-ФЗ «Об общих принципах организации местного самоуправления в Российской Федерации»,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"consultantplus://offline/ref=2247FC92762546BDFA5263CE2B5C28DE8F212514053B8943D94FCE88397A8A8F92EF681F322264B49AFCF898E96B3C91uBvEO" </w:instrText>
      </w:r>
      <w:r>
        <w:rPr>
          <w:rFonts w:hint="default" w:ascii="Times New Roman" w:hAnsi="Times New Roman" w:cs="Times New Roman"/>
          <w:sz w:val="28"/>
          <w:szCs w:val="28"/>
        </w:rPr>
        <w:fldChar w:fldCharType="separate"/>
      </w:r>
      <w:r>
        <w:rPr>
          <w:rFonts w:hint="default" w:ascii="Times New Roman" w:hAnsi="Times New Roman" w:cs="Times New Roman"/>
          <w:b w:val="0"/>
          <w:sz w:val="28"/>
          <w:szCs w:val="28"/>
        </w:rPr>
        <w:t>Уставом</w:t>
      </w:r>
      <w:r>
        <w:rPr>
          <w:rFonts w:hint="default" w:ascii="Times New Roman" w:hAnsi="Times New Roman" w:cs="Times New Roman"/>
          <w:b w:val="0"/>
          <w:sz w:val="28"/>
          <w:szCs w:val="28"/>
        </w:rPr>
        <w:fldChar w:fldCharType="end"/>
      </w:r>
      <w:r>
        <w:rPr>
          <w:rFonts w:hint="default" w:ascii="Times New Roman" w:hAnsi="Times New Roman" w:cs="Times New Roman"/>
          <w:sz w:val="28"/>
          <w:szCs w:val="28"/>
        </w:rPr>
        <w:t xml:space="preserve"> </w:t>
      </w:r>
      <w:r>
        <w:rPr>
          <w:rFonts w:hint="default" w:ascii="Times New Roman" w:hAnsi="Times New Roman" w:cs="Times New Roman"/>
          <w:b w:val="0"/>
          <w:sz w:val="28"/>
          <w:szCs w:val="28"/>
          <w:lang w:val="ru-RU"/>
        </w:rPr>
        <w:t>муниципального образования</w:t>
      </w:r>
      <w:r>
        <w:rPr>
          <w:rFonts w:hint="default" w:ascii="Times New Roman" w:hAnsi="Times New Roman" w:cs="Times New Roman"/>
          <w:b w:val="0"/>
          <w:sz w:val="28"/>
          <w:szCs w:val="28"/>
        </w:rPr>
        <w:t xml:space="preserve"> «</w:t>
      </w:r>
      <w:r>
        <w:rPr>
          <w:rFonts w:hint="default" w:ascii="Times New Roman" w:hAnsi="Times New Roman" w:cs="Times New Roman"/>
          <w:b w:val="0"/>
          <w:sz w:val="28"/>
          <w:szCs w:val="28"/>
          <w:lang w:val="ru-RU"/>
        </w:rPr>
        <w:t>Карамышевская волость</w:t>
      </w:r>
      <w:r>
        <w:rPr>
          <w:rFonts w:hint="default" w:ascii="Times New Roman" w:hAnsi="Times New Roman" w:cs="Times New Roman"/>
          <w:b w:val="0"/>
          <w:sz w:val="28"/>
          <w:szCs w:val="28"/>
        </w:rPr>
        <w:t>», подпрограммой «Вовлечение населения в осуществление местного самоуправления, поддержка гражданских инициатив» Государственной программы Псковской области «Поддержка развития местного самоуправления в Псковской области», утвержденной постановлением Администрации Псковской области от 30.12.2020 № 477</w:t>
      </w:r>
      <w:r>
        <w:rPr>
          <w:rFonts w:hint="default" w:ascii="Times New Roman" w:hAnsi="Times New Roman" w:cs="Times New Roman"/>
          <w:b w:val="0"/>
          <w:sz w:val="28"/>
          <w:szCs w:val="28"/>
          <w:lang w:val="ru-RU"/>
        </w:rPr>
        <w:t xml:space="preserve">, </w:t>
      </w:r>
      <w:r>
        <w:rPr>
          <w:rFonts w:hint="default" w:ascii="Times New Roman" w:hAnsi="Times New Roman" w:cs="Times New Roman"/>
          <w:b w:val="0"/>
          <w:sz w:val="28"/>
          <w:szCs w:val="28"/>
        </w:rPr>
        <w:t>Администрация сельского поселения</w:t>
      </w:r>
      <w:r>
        <w:rPr>
          <w:rFonts w:hint="default" w:ascii="Times New Roman" w:hAnsi="Times New Roman" w:cs="Times New Roman"/>
          <w:b w:val="0"/>
          <w:sz w:val="28"/>
          <w:szCs w:val="28"/>
          <w:lang w:val="ru-RU"/>
        </w:rPr>
        <w:t xml:space="preserve"> </w:t>
      </w:r>
      <w:r>
        <w:rPr>
          <w:rFonts w:hint="default" w:ascii="Times New Roman" w:hAnsi="Times New Roman" w:cs="Times New Roman"/>
          <w:b w:val="0"/>
          <w:sz w:val="28"/>
          <w:szCs w:val="28"/>
        </w:rPr>
        <w:t>«</w:t>
      </w:r>
      <w:r>
        <w:rPr>
          <w:rFonts w:hint="default" w:ascii="Times New Roman" w:hAnsi="Times New Roman" w:cs="Times New Roman"/>
          <w:b w:val="0"/>
          <w:sz w:val="28"/>
          <w:szCs w:val="28"/>
          <w:lang w:val="ru-RU"/>
        </w:rPr>
        <w:t>Карамышевская волость</w:t>
      </w:r>
      <w:r>
        <w:rPr>
          <w:rFonts w:hint="default" w:ascii="Times New Roman" w:hAnsi="Times New Roman" w:cs="Times New Roman"/>
          <w:b w:val="0"/>
          <w:sz w:val="28"/>
          <w:szCs w:val="28"/>
        </w:rPr>
        <w:t>» постановляет:</w:t>
      </w:r>
    </w:p>
    <w:p>
      <w:pPr>
        <w:pStyle w:val="6"/>
        <w:spacing w:line="276" w:lineRule="auto"/>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 xml:space="preserve">1. Создать муниципальную конкурсную комиссию для проведения конкурса «Лучшее территориальное общественное самоуправление». </w:t>
      </w:r>
    </w:p>
    <w:p>
      <w:pPr>
        <w:pStyle w:val="6"/>
        <w:spacing w:line="276" w:lineRule="auto"/>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2. Утвердить прилагаемые:</w:t>
      </w:r>
    </w:p>
    <w:p>
      <w:pPr>
        <w:pStyle w:val="6"/>
        <w:spacing w:line="276" w:lineRule="auto"/>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1) Регламент работы муниципальной конкурсной комиссии для проведения конкурса «Лучшее</w:t>
      </w:r>
      <w:r>
        <w:rPr>
          <w:rFonts w:hint="default" w:ascii="Times New Roman" w:hAnsi="Times New Roman" w:cs="Times New Roman"/>
          <w:b w:val="0"/>
          <w:sz w:val="28"/>
          <w:szCs w:val="28"/>
          <w:lang w:val="ru-RU"/>
        </w:rPr>
        <w:t xml:space="preserve"> </w:t>
      </w:r>
      <w:r>
        <w:rPr>
          <w:rFonts w:hint="default" w:ascii="Times New Roman" w:hAnsi="Times New Roman" w:cs="Times New Roman"/>
          <w:b w:val="0"/>
          <w:sz w:val="28"/>
          <w:szCs w:val="28"/>
        </w:rPr>
        <w:t>территориальное общественное самоуправление»</w:t>
      </w:r>
      <w:r>
        <w:rPr>
          <w:rFonts w:hint="default" w:ascii="Times New Roman" w:hAnsi="Times New Roman" w:cs="Times New Roman"/>
          <w:b w:val="0"/>
          <w:sz w:val="28"/>
          <w:szCs w:val="28"/>
          <w:lang w:val="ru-RU"/>
        </w:rPr>
        <w:t xml:space="preserve"> (далее - Регламент)</w:t>
      </w:r>
      <w:r>
        <w:rPr>
          <w:rFonts w:hint="default" w:ascii="Times New Roman" w:hAnsi="Times New Roman" w:cs="Times New Roman"/>
          <w:b w:val="0"/>
          <w:sz w:val="28"/>
          <w:szCs w:val="28"/>
        </w:rPr>
        <w:t>;</w:t>
      </w:r>
    </w:p>
    <w:p>
      <w:pPr>
        <w:pStyle w:val="6"/>
        <w:spacing w:line="276" w:lineRule="auto"/>
        <w:ind w:firstLine="709"/>
        <w:jc w:val="both"/>
        <w:rPr>
          <w:rFonts w:hint="default" w:ascii="Times New Roman" w:hAnsi="Times New Roman" w:cs="Times New Roman"/>
          <w:b w:val="0"/>
          <w:sz w:val="28"/>
          <w:szCs w:val="28"/>
        </w:rPr>
      </w:pPr>
      <w:r>
        <w:rPr>
          <w:rFonts w:hint="default" w:ascii="Times New Roman" w:hAnsi="Times New Roman" w:cs="Times New Roman"/>
          <w:b w:val="0"/>
          <w:sz w:val="28"/>
          <w:szCs w:val="28"/>
        </w:rPr>
        <w:t xml:space="preserve">2) Состав муниципальной конкурсной комиссии для проведения </w:t>
      </w:r>
      <w:r>
        <w:rPr>
          <w:rFonts w:hint="default" w:ascii="Times New Roman" w:hAnsi="Times New Roman" w:cs="Times New Roman"/>
          <w:b w:val="0"/>
          <w:sz w:val="28"/>
          <w:szCs w:val="28"/>
        </w:rPr>
        <w:br w:type="textWrapping"/>
      </w:r>
      <w:r>
        <w:rPr>
          <w:rFonts w:hint="default" w:ascii="Times New Roman" w:hAnsi="Times New Roman" w:cs="Times New Roman"/>
          <w:b w:val="0"/>
          <w:sz w:val="28"/>
          <w:szCs w:val="28"/>
        </w:rPr>
        <w:t>конкурса «Лучшее территориальное общественное самоуправление».</w:t>
      </w:r>
    </w:p>
    <w:p>
      <w:pPr>
        <w:autoSpaceDE w:val="0"/>
        <w:autoSpaceDN w:val="0"/>
        <w:adjustRightInd w:val="0"/>
        <w:spacing w:after="0"/>
        <w:ind w:firstLine="709"/>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3. Контроль за исполнением настоящего постановления возложить на заместителя Главы Администрации </w:t>
      </w:r>
      <w:r>
        <w:rPr>
          <w:rFonts w:hint="default" w:ascii="Times New Roman" w:hAnsi="Times New Roman" w:cs="Times New Roman"/>
          <w:bCs/>
          <w:sz w:val="28"/>
          <w:szCs w:val="28"/>
          <w:lang w:val="ru-RU"/>
        </w:rPr>
        <w:t>сельского поселения «Карамышевская волость»</w:t>
      </w:r>
      <w:r>
        <w:rPr>
          <w:rFonts w:hint="default" w:ascii="Times New Roman" w:hAnsi="Times New Roman" w:cs="Times New Roman"/>
          <w:bCs/>
          <w:sz w:val="28"/>
          <w:szCs w:val="28"/>
        </w:rPr>
        <w:t>.</w:t>
      </w:r>
    </w:p>
    <w:p>
      <w:pPr>
        <w:pStyle w:val="5"/>
        <w:spacing w:line="276" w:lineRule="auto"/>
        <w:ind w:firstLine="709"/>
        <w:jc w:val="both"/>
        <w:rPr>
          <w:rFonts w:hint="default" w:ascii="Times New Roman" w:hAnsi="Times New Roman" w:cs="Times New Roman"/>
          <w:sz w:val="28"/>
          <w:szCs w:val="28"/>
        </w:rPr>
      </w:pPr>
    </w:p>
    <w:p>
      <w:pPr>
        <w:pStyle w:val="5"/>
        <w:spacing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Глава сельского поселения </w:t>
      </w:r>
    </w:p>
    <w:p>
      <w:pPr>
        <w:pStyle w:val="5"/>
        <w:spacing w:line="276"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Карамышевская волость</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 xml:space="preserve">         Л.А. Александрова</w:t>
      </w:r>
    </w:p>
    <w:p>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Утвержден</w:t>
      </w:r>
    </w:p>
    <w:p>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w:t>
      </w:r>
    </w:p>
    <w:p>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сельского </w:t>
      </w:r>
    </w:p>
    <w:p>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поселения </w:t>
      </w:r>
      <w:r>
        <w:rPr>
          <w:rFonts w:hint="default" w:ascii="Times New Roman" w:hAnsi="Times New Roman" w:cs="Times New Roman"/>
          <w:sz w:val="24"/>
          <w:szCs w:val="24"/>
          <w:lang w:val="ru-RU"/>
        </w:rPr>
        <w:t xml:space="preserve"> </w:t>
      </w:r>
      <w:r>
        <w:rPr>
          <w:rFonts w:ascii="Times New Roman" w:hAnsi="Times New Roman" w:cs="Times New Roman"/>
          <w:sz w:val="24"/>
          <w:szCs w:val="24"/>
        </w:rPr>
        <w:t>«</w:t>
      </w:r>
      <w:r>
        <w:rPr>
          <w:rFonts w:ascii="Times New Roman" w:hAnsi="Times New Roman" w:cs="Times New Roman"/>
          <w:sz w:val="24"/>
          <w:szCs w:val="24"/>
          <w:lang w:val="ru-RU"/>
        </w:rPr>
        <w:t>Карамышевская</w:t>
      </w:r>
      <w:r>
        <w:rPr>
          <w:rFonts w:hint="default" w:ascii="Times New Roman" w:hAnsi="Times New Roman" w:cs="Times New Roman"/>
          <w:sz w:val="24"/>
          <w:szCs w:val="24"/>
          <w:lang w:val="ru-RU"/>
        </w:rPr>
        <w:t xml:space="preserve"> волость</w:t>
      </w:r>
      <w:r>
        <w:rPr>
          <w:rFonts w:ascii="Times New Roman" w:hAnsi="Times New Roman" w:cs="Times New Roman"/>
          <w:sz w:val="24"/>
          <w:szCs w:val="24"/>
        </w:rPr>
        <w:t>»</w:t>
      </w:r>
    </w:p>
    <w:p>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от _______ № _______</w:t>
      </w:r>
    </w:p>
    <w:p>
      <w:pPr>
        <w:autoSpaceDE w:val="0"/>
        <w:autoSpaceDN w:val="0"/>
        <w:adjustRightInd w:val="0"/>
        <w:spacing w:after="0" w:line="300" w:lineRule="auto"/>
        <w:ind w:firstLine="709"/>
        <w:jc w:val="center"/>
        <w:rPr>
          <w:rFonts w:hint="default" w:ascii="Times New Roman" w:hAnsi="Times New Roman" w:cs="Times New Roman"/>
          <w:sz w:val="28"/>
          <w:szCs w:val="28"/>
        </w:rPr>
      </w:pPr>
    </w:p>
    <w:p>
      <w:pPr>
        <w:autoSpaceDE w:val="0"/>
        <w:autoSpaceDN w:val="0"/>
        <w:adjustRightInd w:val="0"/>
        <w:spacing w:after="0" w:line="300" w:lineRule="auto"/>
        <w:ind w:firstLine="709"/>
        <w:jc w:val="center"/>
        <w:rPr>
          <w:rFonts w:hint="default" w:ascii="Times New Roman" w:hAnsi="Times New Roman" w:cs="Times New Roman"/>
          <w:b/>
          <w:bCs/>
          <w:sz w:val="28"/>
          <w:szCs w:val="28"/>
        </w:rPr>
      </w:pPr>
      <w:r>
        <w:rPr>
          <w:rFonts w:hint="default" w:ascii="Times New Roman" w:hAnsi="Times New Roman" w:cs="Times New Roman"/>
          <w:b/>
          <w:bCs/>
          <w:sz w:val="28"/>
          <w:szCs w:val="28"/>
        </w:rPr>
        <w:t>Регламент работы муниципальной конкурсной комиссии для проведения конкурса «Лучшее территориальное общественное самоуправление»</w:t>
      </w:r>
    </w:p>
    <w:p>
      <w:pPr>
        <w:autoSpaceDE w:val="0"/>
        <w:autoSpaceDN w:val="0"/>
        <w:adjustRightInd w:val="0"/>
        <w:spacing w:after="0" w:line="300" w:lineRule="auto"/>
        <w:ind w:firstLine="709"/>
        <w:jc w:val="both"/>
        <w:rPr>
          <w:rFonts w:hint="default" w:ascii="Times New Roman" w:hAnsi="Times New Roman" w:cs="Times New Roman"/>
          <w:bCs/>
          <w:sz w:val="28"/>
          <w:szCs w:val="28"/>
        </w:rPr>
      </w:pPr>
    </w:p>
    <w:p>
      <w:pPr>
        <w:autoSpaceDE w:val="0"/>
        <w:autoSpaceDN w:val="0"/>
        <w:adjustRightInd w:val="0"/>
        <w:spacing w:after="0" w:line="300" w:lineRule="auto"/>
        <w:ind w:firstLine="709"/>
        <w:jc w:val="both"/>
        <w:rPr>
          <w:rFonts w:hint="default" w:ascii="Times New Roman" w:hAnsi="Times New Roman" w:cs="Times New Roman"/>
          <w:sz w:val="28"/>
          <w:szCs w:val="28"/>
        </w:rPr>
      </w:pPr>
      <w:r>
        <w:rPr>
          <w:rFonts w:hint="default" w:ascii="Times New Roman" w:hAnsi="Times New Roman" w:cs="Times New Roman"/>
          <w:bCs/>
          <w:sz w:val="28"/>
          <w:szCs w:val="28"/>
        </w:rPr>
        <w:t xml:space="preserve">1. Настоящий регламент в соответствии с </w:t>
      </w:r>
      <w:r>
        <w:rPr>
          <w:rFonts w:hint="default" w:ascii="Times New Roman" w:hAnsi="Times New Roman" w:cs="Times New Roman"/>
          <w:sz w:val="28"/>
          <w:szCs w:val="28"/>
        </w:rPr>
        <w:t>Положением о порядке предоставления и распределения субсидий из областного бюджета местным бюджетам на повышение эффективности деятельности территориальных общественных самоуправлений в Псковской области (далее – Положение), подпрограммы «Вовлечение населения в осуществление местного самоуправления, поддержка гражданских инициатив» Государственной программы Псковской области «Поддержка развития местного самоуправления в Псковской области», утвержденной постановлением Администрации Псковской области от 30.12.2020 № 477</w:t>
      </w:r>
      <w:r>
        <w:rPr>
          <w:rFonts w:hint="default" w:ascii="Times New Roman" w:hAnsi="Times New Roman" w:cs="Times New Roman"/>
          <w:sz w:val="28"/>
          <w:szCs w:val="28"/>
          <w:lang w:val="ru-RU"/>
        </w:rPr>
        <w:t xml:space="preserve">, </w:t>
      </w:r>
      <w:r>
        <w:rPr>
          <w:rFonts w:hint="default" w:ascii="Times New Roman" w:hAnsi="Times New Roman" w:cs="Times New Roman"/>
          <w:bCs/>
          <w:sz w:val="28"/>
          <w:szCs w:val="28"/>
        </w:rPr>
        <w:t xml:space="preserve">определяет порядок работы </w:t>
      </w:r>
      <w:r>
        <w:rPr>
          <w:rFonts w:hint="default" w:ascii="Times New Roman" w:hAnsi="Times New Roman" w:cs="Times New Roman"/>
          <w:sz w:val="28"/>
          <w:szCs w:val="28"/>
        </w:rPr>
        <w:t xml:space="preserve">муниципальной конкурсной комиссии для проведения </w:t>
      </w:r>
      <w:r>
        <w:rPr>
          <w:rFonts w:hint="default" w:ascii="Times New Roman" w:hAnsi="Times New Roman" w:cs="Times New Roman"/>
          <w:sz w:val="28"/>
          <w:szCs w:val="28"/>
          <w:lang w:val="en-US"/>
        </w:rPr>
        <w:t>I</w:t>
      </w:r>
      <w:r>
        <w:rPr>
          <w:rFonts w:hint="default" w:ascii="Times New Roman" w:hAnsi="Times New Roman" w:cs="Times New Roman"/>
          <w:sz w:val="28"/>
          <w:szCs w:val="28"/>
        </w:rPr>
        <w:t xml:space="preserve"> этапа (муниципального) конкурса «Лучшее территориальное общественное самоуправление» (далее – конкурсная комиссия).</w:t>
      </w:r>
    </w:p>
    <w:p>
      <w:pPr>
        <w:autoSpaceDE w:val="0"/>
        <w:autoSpaceDN w:val="0"/>
        <w:adjustRightInd w:val="0"/>
        <w:spacing w:after="0" w:line="30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Конкурсная комиссия является коллегиальным органом, в своей деятельности руководствуется законодательством Российской Федерации, законодательством Псковской области, муниципальными правовыми актами муниципального образования «</w:t>
      </w:r>
      <w:r>
        <w:rPr>
          <w:rFonts w:hint="default" w:ascii="Times New Roman" w:hAnsi="Times New Roman" w:cs="Times New Roman"/>
          <w:bCs/>
          <w:sz w:val="28"/>
          <w:szCs w:val="28"/>
          <w:lang w:val="ru-RU"/>
        </w:rPr>
        <w:t>Карамышевская волость</w:t>
      </w:r>
      <w:r>
        <w:rPr>
          <w:rFonts w:hint="default" w:ascii="Times New Roman" w:hAnsi="Times New Roman" w:cs="Times New Roman"/>
          <w:sz w:val="28"/>
          <w:szCs w:val="28"/>
        </w:rPr>
        <w:t xml:space="preserve">», а также настоящим </w:t>
      </w:r>
      <w:r>
        <w:rPr>
          <w:rFonts w:hint="default" w:ascii="Times New Roman" w:hAnsi="Times New Roman" w:cs="Times New Roman"/>
          <w:sz w:val="28"/>
          <w:szCs w:val="28"/>
          <w:lang w:val="ru-RU"/>
        </w:rPr>
        <w:t>Регламенто</w:t>
      </w:r>
      <w:r>
        <w:rPr>
          <w:rFonts w:hint="default" w:ascii="Times New Roman" w:hAnsi="Times New Roman" w:cs="Times New Roman"/>
          <w:sz w:val="28"/>
          <w:szCs w:val="28"/>
        </w:rPr>
        <w:t>м.</w:t>
      </w:r>
    </w:p>
    <w:p>
      <w:pPr>
        <w:autoSpaceDE w:val="0"/>
        <w:autoSpaceDN w:val="0"/>
        <w:adjustRightInd w:val="0"/>
        <w:spacing w:after="0" w:line="30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 Основной задачей конкурсной комиссии является проведение </w:t>
      </w:r>
      <w:r>
        <w:rPr>
          <w:rFonts w:hint="default" w:ascii="Times New Roman" w:hAnsi="Times New Roman" w:cs="Times New Roman"/>
          <w:sz w:val="28"/>
          <w:szCs w:val="28"/>
        </w:rPr>
        <w:br w:type="textWrapping"/>
      </w:r>
      <w:r>
        <w:rPr>
          <w:rFonts w:hint="default" w:ascii="Times New Roman" w:hAnsi="Times New Roman" w:cs="Times New Roman"/>
          <w:sz w:val="28"/>
          <w:szCs w:val="28"/>
          <w:lang w:val="en-US"/>
        </w:rPr>
        <w:t>I</w:t>
      </w:r>
      <w:r>
        <w:rPr>
          <w:rFonts w:hint="default" w:ascii="Times New Roman" w:hAnsi="Times New Roman" w:cs="Times New Roman"/>
          <w:sz w:val="28"/>
          <w:szCs w:val="28"/>
        </w:rPr>
        <w:t xml:space="preserve"> этапа (муниципального) конкурса «Лучшее территориальное общественное самоуправление» и определение победителя по результатам проведения данного конкурса.</w:t>
      </w:r>
    </w:p>
    <w:p>
      <w:pPr>
        <w:autoSpaceDE w:val="0"/>
        <w:autoSpaceDN w:val="0"/>
        <w:adjustRightInd w:val="0"/>
        <w:spacing w:after="0" w:line="30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4. Формой работы конкурсной комиссии является заседание.</w:t>
      </w:r>
    </w:p>
    <w:p>
      <w:pPr>
        <w:autoSpaceDE w:val="0"/>
        <w:autoSpaceDN w:val="0"/>
        <w:adjustRightInd w:val="0"/>
        <w:spacing w:after="0" w:line="30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Заседание конкурсной комиссии проводится в соответствии </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со сроками проведения I этапа конкурса, установленными решением </w:t>
      </w:r>
      <w:r>
        <w:rPr>
          <w:rFonts w:hint="default" w:ascii="Times New Roman" w:hAnsi="Times New Roman" w:cs="Times New Roman"/>
          <w:sz w:val="28"/>
          <w:szCs w:val="28"/>
        </w:rPr>
        <w:br w:type="textWrapping"/>
      </w:r>
      <w:r>
        <w:rPr>
          <w:rFonts w:hint="default" w:ascii="Times New Roman" w:hAnsi="Times New Roman" w:cs="Times New Roman"/>
          <w:sz w:val="28"/>
          <w:szCs w:val="28"/>
        </w:rPr>
        <w:t>об объявлении конкурса, сроках I и II этапов конкурса, принимаемым Администрацией Псковской области и информационным сообщением               о приеме заявок на участие в I этапе конкурса.</w:t>
      </w:r>
    </w:p>
    <w:p>
      <w:pPr>
        <w:autoSpaceDE w:val="0"/>
        <w:autoSpaceDN w:val="0"/>
        <w:adjustRightInd w:val="0"/>
        <w:spacing w:after="0" w:line="30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5. Конкурсная комиссия состоит из председателя конкурсной комиссии, заместителя председателя конкурсной комиссии, членов конкурсной комиссии и секретаря конкурсной комиссии.</w:t>
      </w:r>
    </w:p>
    <w:p>
      <w:pPr>
        <w:autoSpaceDE w:val="0"/>
        <w:autoSpaceDN w:val="0"/>
        <w:adjustRightInd w:val="0"/>
        <w:spacing w:after="0" w:line="30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6. Руководство деятельностью конкурсной комиссии осуществляется председателем конкурсной комиссии. В период временного отсутствия председателя конкурсной комиссии руководство конкурсной комиссией осуществляется заместителем председателя конкурсной комиссии.</w:t>
      </w:r>
    </w:p>
    <w:p>
      <w:pPr>
        <w:autoSpaceDE w:val="0"/>
        <w:autoSpaceDN w:val="0"/>
        <w:adjustRightInd w:val="0"/>
        <w:spacing w:after="0" w:line="30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7. Ведение протокола заседаний конкурсной комиссии осуществляет секретарь конкурсной комиссии.</w:t>
      </w:r>
    </w:p>
    <w:p>
      <w:pPr>
        <w:autoSpaceDE w:val="0"/>
        <w:autoSpaceDN w:val="0"/>
        <w:adjustRightInd w:val="0"/>
        <w:spacing w:after="0" w:line="30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8. Каждый член конкурсной комиссии обладает правом одного голоса и принимает участие в заседаниях конкурсной комиссии лично.</w:t>
      </w:r>
    </w:p>
    <w:p>
      <w:pPr>
        <w:autoSpaceDE w:val="0"/>
        <w:autoSpaceDN w:val="0"/>
        <w:adjustRightInd w:val="0"/>
        <w:spacing w:after="0" w:line="30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9. Заседание конкурсной комиссии считается правомочным, если на нем присутствует не менее 2/3 членов.</w:t>
      </w:r>
    </w:p>
    <w:p>
      <w:pPr>
        <w:autoSpaceDE w:val="0"/>
        <w:autoSpaceDN w:val="0"/>
        <w:adjustRightInd w:val="0"/>
        <w:spacing w:after="0" w:line="30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10. Конкурсная комиссия со дня начала срока приема заявок осуществляет прием и регистрацию заявок на участие в I этапе конкурса.</w:t>
      </w:r>
    </w:p>
    <w:p>
      <w:pPr>
        <w:autoSpaceDE w:val="0"/>
        <w:autoSpaceDN w:val="0"/>
        <w:adjustRightInd w:val="0"/>
        <w:spacing w:after="0" w:line="30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11 Конкурсная комиссия в пятидневный срок со дня окончания срока приема заявок осуществляют оценку заявок, представленных </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на участие в I этапе конкурса, в соответствии с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"consultantplus://offline/ref=FB467904A65B1E55D5C4BBD377B958CD1AD90D348E2EC8F4B1B9BE0CD44531A6F4B2A27CB15745A097B439A78ED79BE3C8F3AB72B169EB47C8E2B1q8Z9O"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критериями</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оценки заявок, указанными в приложении № 3 к </w:t>
      </w:r>
      <w:r>
        <w:rPr>
          <w:rFonts w:hint="default" w:ascii="Times New Roman" w:hAnsi="Times New Roman" w:cs="Times New Roman"/>
          <w:sz w:val="28"/>
          <w:szCs w:val="28"/>
          <w:lang w:val="ru-RU"/>
        </w:rPr>
        <w:t>Регламенту</w:t>
      </w:r>
      <w:r>
        <w:rPr>
          <w:rFonts w:hint="default" w:ascii="Times New Roman" w:hAnsi="Times New Roman" w:cs="Times New Roman"/>
          <w:sz w:val="28"/>
          <w:szCs w:val="28"/>
        </w:rPr>
        <w:t>, и определяет участников, претендующих на участие во II этапе конкурса.</w:t>
      </w:r>
    </w:p>
    <w:p>
      <w:pPr>
        <w:autoSpaceDE w:val="0"/>
        <w:autoSpaceDN w:val="0"/>
        <w:adjustRightInd w:val="0"/>
        <w:spacing w:after="0" w:line="30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12. Решение конкурсной комиссии по результатам оценки заявок принимается открытым голосованием простым большинством голосов от присутствующих на заседании членов конкурсной комиссии. При равенстве голосов решающим является голос председательствующего на заседании конкурсной комиссии.</w:t>
      </w:r>
    </w:p>
    <w:p>
      <w:pPr>
        <w:autoSpaceDE w:val="0"/>
        <w:autoSpaceDN w:val="0"/>
        <w:adjustRightInd w:val="0"/>
        <w:spacing w:after="0" w:line="30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13. Результаты голосования и решение конкурсной комиссии заносятся в протокол подведения итогов, который в трехдневный срок со дня проведения заседания конкурсной комиссии подписывается всеми членами конкурсной комиссии, присутствующими на заседании (итоговый протокол).</w:t>
      </w:r>
    </w:p>
    <w:p>
      <w:pPr>
        <w:autoSpaceDE w:val="0"/>
        <w:autoSpaceDN w:val="0"/>
        <w:adjustRightInd w:val="0"/>
        <w:spacing w:after="0" w:line="30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14. Конкурсная комиссия по итогам проведения I этапа конкурса представляет в Администрацию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сельского поселения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w:t>
      </w:r>
      <w:r>
        <w:rPr>
          <w:rFonts w:hint="default" w:ascii="Times New Roman" w:hAnsi="Times New Roman" w:cs="Times New Roman"/>
          <w:bCs/>
          <w:sz w:val="28"/>
          <w:szCs w:val="28"/>
          <w:lang w:val="ru-RU"/>
        </w:rPr>
        <w:t>Карамышевская волость</w:t>
      </w:r>
      <w:r>
        <w:rPr>
          <w:rFonts w:hint="default" w:ascii="Times New Roman" w:hAnsi="Times New Roman" w:cs="Times New Roman"/>
          <w:sz w:val="28"/>
          <w:szCs w:val="28"/>
        </w:rPr>
        <w:t>»:</w:t>
      </w:r>
    </w:p>
    <w:p>
      <w:pPr>
        <w:autoSpaceDE w:val="0"/>
        <w:autoSpaceDN w:val="0"/>
        <w:adjustRightInd w:val="0"/>
        <w:spacing w:after="0" w:line="30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"consultantplus://offline/ref=21007E423112C50AD521F3BDBAD0CD6B156768BB55B163FDE9866581C72AD05DF45D38FE825F75B5D96ED8F092756247A6F1DCDA6DA270AB649FE3f8D1O"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заявление</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об участии во II этапе конкурса по форме согласно приложению № </w:t>
      </w:r>
      <w:r>
        <w:rPr>
          <w:rFonts w:hint="default" w:ascii="Times New Roman" w:hAnsi="Times New Roman" w:cs="Times New Roman"/>
          <w:sz w:val="28"/>
          <w:szCs w:val="28"/>
          <w:lang w:val="ru-RU"/>
        </w:rPr>
        <w:t>1</w:t>
      </w:r>
      <w:r>
        <w:rPr>
          <w:rFonts w:hint="default" w:ascii="Times New Roman" w:hAnsi="Times New Roman" w:cs="Times New Roman"/>
          <w:sz w:val="28"/>
          <w:szCs w:val="28"/>
        </w:rPr>
        <w:t xml:space="preserve"> к </w:t>
      </w:r>
      <w:r>
        <w:rPr>
          <w:rFonts w:hint="default" w:ascii="Times New Roman" w:hAnsi="Times New Roman" w:cs="Times New Roman"/>
          <w:sz w:val="28"/>
          <w:szCs w:val="28"/>
          <w:lang w:val="ru-RU"/>
        </w:rPr>
        <w:t>Регламенту</w:t>
      </w:r>
      <w:r>
        <w:rPr>
          <w:rFonts w:hint="default" w:ascii="Times New Roman" w:hAnsi="Times New Roman" w:cs="Times New Roman"/>
          <w:sz w:val="28"/>
          <w:szCs w:val="28"/>
        </w:rPr>
        <w:t>;</w:t>
      </w:r>
    </w:p>
    <w:p>
      <w:pPr>
        <w:autoSpaceDE w:val="0"/>
        <w:autoSpaceDN w:val="0"/>
        <w:adjustRightInd w:val="0"/>
        <w:spacing w:after="0" w:line="30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копию муниципального правового акта, которым создана муниципальная конкурсная комиссия и утвержден ее состав;</w:t>
      </w:r>
    </w:p>
    <w:p>
      <w:pPr>
        <w:autoSpaceDE w:val="0"/>
        <w:autoSpaceDN w:val="0"/>
        <w:adjustRightInd w:val="0"/>
        <w:spacing w:after="0" w:line="30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 перечень всех участников I этапа конкурса;</w:t>
      </w:r>
    </w:p>
    <w:p>
      <w:pPr>
        <w:autoSpaceDE w:val="0"/>
        <w:autoSpaceDN w:val="0"/>
        <w:adjustRightInd w:val="0"/>
        <w:spacing w:after="0" w:line="30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4) итоговый протокол заседания конкурсной комиссии, подписанный председателем конкурсной комиссии;</w:t>
      </w:r>
    </w:p>
    <w:p>
      <w:pPr>
        <w:autoSpaceDE w:val="0"/>
        <w:autoSpaceDN w:val="0"/>
        <w:adjustRightInd w:val="0"/>
        <w:spacing w:after="0" w:line="30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5) заявки участников, претендующих на участие во II этапе конкурса.</w:t>
      </w:r>
    </w:p>
    <w:p>
      <w:pPr>
        <w:autoSpaceDE w:val="0"/>
        <w:autoSpaceDN w:val="0"/>
        <w:adjustRightInd w:val="0"/>
        <w:spacing w:after="0" w:line="30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15. Организационное обеспечение деятельности конкурсной комиссии осуществляет Администрация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сельского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поселения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w:t>
      </w:r>
      <w:r>
        <w:rPr>
          <w:rFonts w:hint="default" w:ascii="Times New Roman" w:hAnsi="Times New Roman" w:cs="Times New Roman"/>
          <w:bCs/>
          <w:sz w:val="28"/>
          <w:szCs w:val="28"/>
          <w:lang w:val="ru-RU"/>
        </w:rPr>
        <w:t>Карамышевская волость</w:t>
      </w:r>
      <w:r>
        <w:rPr>
          <w:rFonts w:hint="default" w:ascii="Times New Roman" w:hAnsi="Times New Roman" w:cs="Times New Roman"/>
          <w:sz w:val="28"/>
          <w:szCs w:val="28"/>
        </w:rPr>
        <w:t>».</w:t>
      </w:r>
    </w:p>
    <w:p>
      <w:pPr>
        <w:rPr>
          <w:rFonts w:ascii="Times New Roman" w:hAnsi="Times New Roman" w:eastAsia="Calibri" w:cs="Times New Roman"/>
          <w:color w:val="000000"/>
          <w:sz w:val="26"/>
          <w:szCs w:val="26"/>
        </w:rPr>
      </w:pPr>
    </w:p>
    <w:p>
      <w:pPr>
        <w:rPr>
          <w:rFonts w:ascii="Times New Roman" w:hAnsi="Times New Roman" w:eastAsia="Calibri" w:cs="Times New Roman"/>
          <w:color w:val="000000"/>
          <w:sz w:val="26"/>
          <w:szCs w:val="26"/>
        </w:rPr>
      </w:pPr>
    </w:p>
    <w:p>
      <w:pPr>
        <w:rPr>
          <w:rFonts w:ascii="Times New Roman" w:hAnsi="Times New Roman" w:eastAsia="Calibri" w:cs="Times New Roman"/>
          <w:color w:val="000000"/>
          <w:sz w:val="26"/>
          <w:szCs w:val="26"/>
        </w:rPr>
      </w:pPr>
    </w:p>
    <w:p>
      <w:pPr>
        <w:rPr>
          <w:rFonts w:ascii="Times New Roman" w:hAnsi="Times New Roman" w:eastAsia="Calibri" w:cs="Times New Roman"/>
          <w:color w:val="000000"/>
          <w:sz w:val="26"/>
          <w:szCs w:val="26"/>
        </w:rPr>
      </w:pPr>
    </w:p>
    <w:p>
      <w:pPr>
        <w:rPr>
          <w:rFonts w:ascii="Times New Roman" w:hAnsi="Times New Roman" w:eastAsia="Calibri" w:cs="Times New Roman"/>
          <w:color w:val="000000"/>
          <w:sz w:val="26"/>
          <w:szCs w:val="26"/>
        </w:rPr>
      </w:pPr>
    </w:p>
    <w:p>
      <w:pPr>
        <w:rPr>
          <w:rFonts w:ascii="Times New Roman" w:hAnsi="Times New Roman" w:eastAsia="Calibri" w:cs="Times New Roman"/>
          <w:color w:val="000000"/>
          <w:sz w:val="26"/>
          <w:szCs w:val="26"/>
        </w:rPr>
      </w:pPr>
    </w:p>
    <w:p>
      <w:pPr>
        <w:rPr>
          <w:rFonts w:ascii="Times New Roman" w:hAnsi="Times New Roman" w:eastAsia="Calibri" w:cs="Times New Roman"/>
          <w:color w:val="000000"/>
          <w:sz w:val="26"/>
          <w:szCs w:val="26"/>
        </w:rPr>
      </w:pPr>
    </w:p>
    <w:p>
      <w:pPr>
        <w:rPr>
          <w:rFonts w:ascii="Times New Roman" w:hAnsi="Times New Roman" w:eastAsia="Calibri" w:cs="Times New Roman"/>
          <w:color w:val="000000"/>
          <w:sz w:val="26"/>
          <w:szCs w:val="26"/>
        </w:rPr>
      </w:pPr>
    </w:p>
    <w:p>
      <w:pPr>
        <w:rPr>
          <w:rFonts w:ascii="Times New Roman" w:hAnsi="Times New Roman" w:eastAsia="Calibri" w:cs="Times New Roman"/>
          <w:color w:val="000000"/>
          <w:sz w:val="26"/>
          <w:szCs w:val="26"/>
        </w:rPr>
      </w:pPr>
    </w:p>
    <w:p>
      <w:pPr>
        <w:rPr>
          <w:rFonts w:ascii="Times New Roman" w:hAnsi="Times New Roman" w:eastAsia="Calibri" w:cs="Times New Roman"/>
          <w:color w:val="000000"/>
          <w:sz w:val="26"/>
          <w:szCs w:val="26"/>
        </w:rPr>
      </w:pPr>
    </w:p>
    <w:p>
      <w:pPr>
        <w:rPr>
          <w:rFonts w:ascii="Times New Roman" w:hAnsi="Times New Roman" w:eastAsia="Calibri" w:cs="Times New Roman"/>
          <w:color w:val="000000"/>
          <w:sz w:val="26"/>
          <w:szCs w:val="26"/>
        </w:rPr>
      </w:pPr>
    </w:p>
    <w:p>
      <w:pPr>
        <w:rPr>
          <w:rFonts w:ascii="Times New Roman" w:hAnsi="Times New Roman" w:eastAsia="Calibri" w:cs="Times New Roman"/>
          <w:color w:val="000000"/>
          <w:sz w:val="26"/>
          <w:szCs w:val="26"/>
        </w:rPr>
      </w:pPr>
    </w:p>
    <w:p>
      <w:pPr>
        <w:rPr>
          <w:rFonts w:ascii="Times New Roman" w:hAnsi="Times New Roman" w:eastAsia="Calibri" w:cs="Times New Roman"/>
          <w:color w:val="000000"/>
          <w:sz w:val="26"/>
          <w:szCs w:val="26"/>
        </w:rPr>
      </w:pPr>
    </w:p>
    <w:p>
      <w:pPr>
        <w:rPr>
          <w:rFonts w:ascii="Times New Roman" w:hAnsi="Times New Roman" w:eastAsia="Calibri" w:cs="Times New Roman"/>
          <w:color w:val="000000"/>
          <w:sz w:val="26"/>
          <w:szCs w:val="26"/>
        </w:rPr>
      </w:pPr>
    </w:p>
    <w:p>
      <w:pPr>
        <w:rPr>
          <w:rFonts w:ascii="Times New Roman" w:hAnsi="Times New Roman" w:eastAsia="Calibri" w:cs="Times New Roman"/>
          <w:color w:val="000000"/>
          <w:sz w:val="26"/>
          <w:szCs w:val="26"/>
        </w:rPr>
      </w:pPr>
    </w:p>
    <w:p>
      <w:pPr>
        <w:rPr>
          <w:rFonts w:ascii="Times New Roman" w:hAnsi="Times New Roman" w:eastAsia="Calibri" w:cs="Times New Roman"/>
          <w:color w:val="000000"/>
          <w:sz w:val="26"/>
          <w:szCs w:val="26"/>
        </w:rPr>
      </w:pPr>
    </w:p>
    <w:p>
      <w:pPr>
        <w:rPr>
          <w:rFonts w:ascii="Times New Roman" w:hAnsi="Times New Roman" w:eastAsia="Calibri" w:cs="Times New Roman"/>
          <w:color w:val="000000"/>
          <w:sz w:val="26"/>
          <w:szCs w:val="26"/>
        </w:rPr>
      </w:pPr>
    </w:p>
    <w:p>
      <w:pPr>
        <w:rPr>
          <w:rFonts w:ascii="Times New Roman" w:hAnsi="Times New Roman" w:eastAsia="Calibri" w:cs="Times New Roman"/>
          <w:color w:val="000000"/>
          <w:sz w:val="26"/>
          <w:szCs w:val="26"/>
        </w:rPr>
      </w:pPr>
    </w:p>
    <w:p>
      <w:pPr>
        <w:rPr>
          <w:rFonts w:ascii="Times New Roman" w:hAnsi="Times New Roman" w:eastAsia="Calibri" w:cs="Times New Roman"/>
          <w:color w:val="000000"/>
          <w:sz w:val="26"/>
          <w:szCs w:val="26"/>
        </w:rPr>
      </w:pPr>
    </w:p>
    <w:p>
      <w:pPr>
        <w:rPr>
          <w:rFonts w:ascii="Times New Roman" w:hAnsi="Times New Roman" w:eastAsia="Calibri" w:cs="Times New Roman"/>
          <w:color w:val="000000"/>
          <w:sz w:val="26"/>
          <w:szCs w:val="26"/>
        </w:rPr>
      </w:pPr>
    </w:p>
    <w:p>
      <w:pPr>
        <w:rPr>
          <w:rFonts w:ascii="Times New Roman" w:hAnsi="Times New Roman" w:eastAsia="Calibri" w:cs="Times New Roman"/>
          <w:color w:val="000000"/>
          <w:sz w:val="26"/>
          <w:szCs w:val="26"/>
        </w:rPr>
      </w:pPr>
    </w:p>
    <w:p>
      <w:pPr>
        <w:rPr>
          <w:rFonts w:ascii="Times New Roman" w:hAnsi="Times New Roman" w:eastAsia="Calibri" w:cs="Times New Roman"/>
          <w:color w:val="000000"/>
          <w:sz w:val="26"/>
          <w:szCs w:val="26"/>
        </w:rPr>
      </w:pPr>
    </w:p>
    <w:p>
      <w:pPr>
        <w:spacing w:after="0" w:line="240" w:lineRule="auto"/>
        <w:jc w:val="right"/>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Приложение 1</w:t>
      </w:r>
    </w:p>
    <w:p>
      <w:pPr>
        <w:spacing w:after="0" w:line="240" w:lineRule="auto"/>
        <w:jc w:val="right"/>
        <w:rPr>
          <w:rFonts w:ascii="Times New Roman" w:hAnsi="Times New Roman" w:eastAsia="Times New Roman" w:cs="Times New Roman"/>
          <w:color w:val="000000"/>
          <w:sz w:val="26"/>
          <w:szCs w:val="26"/>
          <w:lang w:eastAsia="ru-RU"/>
        </w:rPr>
      </w:pPr>
      <w:r>
        <w:rPr>
          <w:rFonts w:hint="default" w:ascii="Times New Roman" w:hAnsi="Times New Roman" w:eastAsia="Times New Roman" w:cs="Times New Roman"/>
          <w:color w:val="000000"/>
          <w:sz w:val="26"/>
          <w:szCs w:val="26"/>
          <w:lang w:val="en-US" w:eastAsia="ru-RU"/>
        </w:rPr>
        <w:t xml:space="preserve"> </w:t>
      </w:r>
      <w:r>
        <w:rPr>
          <w:rFonts w:ascii="Times New Roman" w:hAnsi="Times New Roman" w:eastAsia="Times New Roman" w:cs="Times New Roman"/>
          <w:color w:val="000000"/>
          <w:sz w:val="26"/>
          <w:szCs w:val="26"/>
          <w:lang w:eastAsia="ru-RU"/>
        </w:rPr>
        <w:t xml:space="preserve">к Регламенту, утвержденному </w:t>
      </w:r>
    </w:p>
    <w:p>
      <w:pPr>
        <w:spacing w:after="0" w:line="240" w:lineRule="auto"/>
        <w:jc w:val="right"/>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постановлением Администрации</w:t>
      </w:r>
    </w:p>
    <w:p>
      <w:pPr>
        <w:wordWrap w:val="0"/>
        <w:spacing w:after="0" w:line="240" w:lineRule="auto"/>
        <w:jc w:val="right"/>
        <w:rPr>
          <w:rFonts w:hint="default" w:ascii="Times New Roman" w:hAnsi="Times New Roman" w:eastAsia="Times New Roman" w:cs="Times New Roman"/>
          <w:color w:val="000000"/>
          <w:sz w:val="26"/>
          <w:szCs w:val="26"/>
          <w:lang w:val="en-US" w:eastAsia="ru-RU"/>
        </w:rPr>
      </w:pPr>
      <w:r>
        <w:rPr>
          <w:rFonts w:ascii="Times New Roman" w:hAnsi="Times New Roman" w:eastAsia="Times New Roman" w:cs="Times New Roman"/>
          <w:color w:val="000000"/>
          <w:sz w:val="26"/>
          <w:szCs w:val="26"/>
          <w:lang w:eastAsia="ru-RU"/>
        </w:rPr>
        <w:t>сельского</w:t>
      </w:r>
      <w:r>
        <w:rPr>
          <w:rFonts w:hint="default" w:ascii="Times New Roman" w:hAnsi="Times New Roman" w:eastAsia="Times New Roman" w:cs="Times New Roman"/>
          <w:color w:val="000000"/>
          <w:sz w:val="26"/>
          <w:szCs w:val="26"/>
          <w:lang w:val="en-US" w:eastAsia="ru-RU"/>
        </w:rPr>
        <w:t xml:space="preserve"> поселения «Карамышевская</w:t>
      </w:r>
    </w:p>
    <w:p>
      <w:pPr>
        <w:wordWrap w:val="0"/>
        <w:spacing w:after="0" w:line="240" w:lineRule="auto"/>
        <w:jc w:val="right"/>
        <w:rPr>
          <w:rFonts w:hint="default" w:ascii="Times New Roman" w:hAnsi="Times New Roman" w:eastAsia="Times New Roman" w:cs="Times New Roman"/>
          <w:color w:val="000000"/>
          <w:sz w:val="26"/>
          <w:szCs w:val="26"/>
          <w:lang w:val="en-US" w:eastAsia="ru-RU"/>
        </w:rPr>
      </w:pPr>
      <w:r>
        <w:rPr>
          <w:rFonts w:hint="default" w:ascii="Times New Roman" w:hAnsi="Times New Roman" w:eastAsia="Times New Roman" w:cs="Times New Roman"/>
          <w:color w:val="000000"/>
          <w:sz w:val="26"/>
          <w:szCs w:val="26"/>
          <w:lang w:val="en-US" w:eastAsia="ru-RU"/>
        </w:rPr>
        <w:t>волость»  от ______ № ________</w:t>
      </w:r>
    </w:p>
    <w:p>
      <w:pPr>
        <w:spacing w:after="0"/>
        <w:rPr>
          <w:rFonts w:ascii="Times New Roman" w:hAnsi="Times New Roman" w:eastAsia="Times New Roman" w:cs="Times New Roman"/>
          <w:color w:val="000000"/>
          <w:sz w:val="26"/>
          <w:szCs w:val="26"/>
          <w:lang w:eastAsia="ru-RU"/>
        </w:rPr>
      </w:pPr>
    </w:p>
    <w:p>
      <w:pPr>
        <w:widowControl w:val="0"/>
        <w:autoSpaceDE w:val="0"/>
        <w:autoSpaceDN w:val="0"/>
        <w:spacing w:after="0" w:line="240" w:lineRule="auto"/>
        <w:jc w:val="center"/>
        <w:rPr>
          <w:rFonts w:ascii="Times New Roman" w:hAnsi="Times New Roman" w:eastAsia="Times New Roman" w:cs="Times New Roman"/>
          <w:sz w:val="26"/>
          <w:szCs w:val="26"/>
          <w:lang w:eastAsia="ru-RU"/>
        </w:rPr>
      </w:pPr>
    </w:p>
    <w:p>
      <w:pPr>
        <w:widowControl w:val="0"/>
        <w:autoSpaceDE w:val="0"/>
        <w:autoSpaceDN w:val="0"/>
        <w:spacing w:after="0" w:line="240" w:lineRule="auto"/>
        <w:jc w:val="center"/>
        <w:rPr>
          <w:rFonts w:ascii="Times New Roman" w:hAnsi="Times New Roman" w:eastAsia="Times New Roman" w:cs="Times New Roman"/>
          <w:sz w:val="26"/>
          <w:szCs w:val="26"/>
          <w:lang w:eastAsia="ru-RU"/>
        </w:rPr>
      </w:pPr>
      <w:bookmarkStart w:id="0" w:name="P338"/>
      <w:bookmarkEnd w:id="0"/>
      <w:r>
        <w:rPr>
          <w:rFonts w:ascii="Times New Roman" w:hAnsi="Times New Roman" w:eastAsia="Times New Roman" w:cs="Times New Roman"/>
          <w:sz w:val="26"/>
          <w:szCs w:val="26"/>
          <w:lang w:eastAsia="ru-RU"/>
        </w:rPr>
        <w:t>ЗАЯВЛЕНИЕ</w:t>
      </w:r>
    </w:p>
    <w:p>
      <w:pPr>
        <w:widowControl w:val="0"/>
        <w:autoSpaceDE w:val="0"/>
        <w:autoSpaceDN w:val="0"/>
        <w:spacing w:after="0" w:line="240" w:lineRule="auto"/>
        <w:jc w:val="center"/>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об участии в  конкурсе</w:t>
      </w:r>
    </w:p>
    <w:p>
      <w:pPr>
        <w:widowControl w:val="0"/>
        <w:autoSpaceDE w:val="0"/>
        <w:autoSpaceDN w:val="0"/>
        <w:spacing w:after="0" w:line="300" w:lineRule="auto"/>
        <w:jc w:val="both"/>
        <w:rPr>
          <w:rFonts w:ascii="Times New Roman" w:hAnsi="Times New Roman" w:eastAsia="Times New Roman" w:cs="Times New Roman"/>
          <w:sz w:val="26"/>
          <w:szCs w:val="26"/>
          <w:lang w:eastAsia="ru-RU"/>
        </w:rPr>
      </w:pPr>
    </w:p>
    <w:p>
      <w:pPr>
        <w:widowControl w:val="0"/>
        <w:autoSpaceDE w:val="0"/>
        <w:autoSpaceDN w:val="0"/>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_____________________________________________________________ ,</w:t>
      </w:r>
    </w:p>
    <w:p>
      <w:pPr>
        <w:widowControl w:val="0"/>
        <w:autoSpaceDE w:val="0"/>
        <w:autoSpaceDN w:val="0"/>
        <w:spacing w:after="0" w:line="240" w:lineRule="auto"/>
        <w:jc w:val="center"/>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(наименование территориального общественного самоуправления)</w:t>
      </w:r>
    </w:p>
    <w:p>
      <w:pPr>
        <w:widowControl w:val="0"/>
        <w:autoSpaceDE w:val="0"/>
        <w:autoSpaceDN w:val="0"/>
        <w:spacing w:after="0" w:line="30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в лице _________________________________________________________</w:t>
      </w:r>
    </w:p>
    <w:p>
      <w:pPr>
        <w:widowControl w:val="0"/>
        <w:autoSpaceDE w:val="0"/>
        <w:autoSpaceDN w:val="0"/>
        <w:spacing w:after="0" w:line="300" w:lineRule="auto"/>
        <w:ind w:left="993"/>
        <w:jc w:val="center"/>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(руководитель территориального общественного самоуправления)</w:t>
      </w:r>
    </w:p>
    <w:p>
      <w:pPr>
        <w:widowControl w:val="0"/>
        <w:autoSpaceDE w:val="0"/>
        <w:autoSpaceDN w:val="0"/>
        <w:spacing w:after="0" w:line="30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действующего на основании _____________________________________________________________,</w:t>
      </w:r>
    </w:p>
    <w:p>
      <w:pPr>
        <w:widowControl w:val="0"/>
        <w:autoSpaceDE w:val="0"/>
        <w:autoSpaceDN w:val="0"/>
        <w:spacing w:after="0" w:line="240" w:lineRule="auto"/>
        <w:jc w:val="center"/>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(наименование устава территориального общественного самоуправления, дата его регистрации)</w:t>
      </w:r>
    </w:p>
    <w:p>
      <w:pPr>
        <w:widowControl w:val="0"/>
        <w:autoSpaceDE w:val="0"/>
        <w:autoSpaceDN w:val="0"/>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заявляет о своем намерении принять участие в конкурсе  и представляет информацию о деятельности территориального общественного самоуправления за ________ год.</w:t>
      </w:r>
    </w:p>
    <w:p>
      <w:pPr>
        <w:widowControl w:val="0"/>
        <w:autoSpaceDE w:val="0"/>
        <w:autoSpaceDN w:val="0"/>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С условиями конкурса ознакомлен.</w:t>
      </w:r>
    </w:p>
    <w:p>
      <w:pPr>
        <w:widowControl w:val="0"/>
        <w:autoSpaceDE w:val="0"/>
        <w:autoSpaceDN w:val="0"/>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Достоверность представленной информации подтверждаю.</w:t>
      </w:r>
    </w:p>
    <w:p>
      <w:pPr>
        <w:widowControl w:val="0"/>
        <w:autoSpaceDE w:val="0"/>
        <w:autoSpaceDN w:val="0"/>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К заявлению прилагаются следующие документы:</w:t>
      </w:r>
    </w:p>
    <w:p>
      <w:pPr>
        <w:widowControl w:val="0"/>
        <w:numPr>
          <w:ilvl w:val="0"/>
          <w:numId w:val="1"/>
        </w:numPr>
        <w:autoSpaceDE w:val="0"/>
        <w:autoSpaceDN w:val="0"/>
        <w:spacing w:after="0" w:line="240" w:lineRule="auto"/>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Копия документа, подтверждающего полномочия представителя ТОСа на___л.</w:t>
      </w:r>
    </w:p>
    <w:p>
      <w:pPr>
        <w:widowControl w:val="0"/>
        <w:numPr>
          <w:ilvl w:val="0"/>
          <w:numId w:val="1"/>
        </w:numPr>
        <w:autoSpaceDE w:val="0"/>
        <w:autoSpaceDN w:val="0"/>
        <w:spacing w:after="0" w:line="240" w:lineRule="auto"/>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Описание заявки на ____л.</w:t>
      </w:r>
    </w:p>
    <w:p>
      <w:pPr>
        <w:widowControl w:val="0"/>
        <w:numPr>
          <w:ilvl w:val="0"/>
          <w:numId w:val="1"/>
        </w:numPr>
        <w:autoSpaceDE w:val="0"/>
        <w:autoSpaceDN w:val="0"/>
        <w:spacing w:after="0" w:line="240" w:lineRule="auto"/>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Иные информация и документы, относящиеся к заявке (фото и видеоматериалы, эскизы конечного результата и т.д.)</w:t>
      </w:r>
    </w:p>
    <w:p>
      <w:pPr>
        <w:widowControl w:val="0"/>
        <w:autoSpaceDE w:val="0"/>
        <w:autoSpaceDN w:val="0"/>
        <w:spacing w:after="0" w:line="300" w:lineRule="auto"/>
        <w:jc w:val="both"/>
        <w:rPr>
          <w:rFonts w:ascii="Times New Roman" w:hAnsi="Times New Roman" w:eastAsia="Times New Roman" w:cs="Times New Roman"/>
          <w:sz w:val="26"/>
          <w:szCs w:val="26"/>
          <w:lang w:eastAsia="ru-RU"/>
        </w:rPr>
      </w:pPr>
    </w:p>
    <w:p>
      <w:pPr>
        <w:widowControl w:val="0"/>
        <w:autoSpaceDE w:val="0"/>
        <w:autoSpaceDN w:val="0"/>
        <w:spacing w:after="0" w:line="30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Руководитель ТОС</w:t>
      </w:r>
    </w:p>
    <w:p>
      <w:pPr>
        <w:widowControl w:val="0"/>
        <w:autoSpaceDE w:val="0"/>
        <w:autoSpaceDN w:val="0"/>
        <w:spacing w:after="0" w:line="30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_________________                                       _________________________</w:t>
      </w:r>
    </w:p>
    <w:p>
      <w:pPr>
        <w:widowControl w:val="0"/>
        <w:autoSpaceDE w:val="0"/>
        <w:autoSpaceDN w:val="0"/>
        <w:spacing w:after="0" w:line="30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(подпись)                                                                                   (расшифровка подписи)</w:t>
      </w:r>
    </w:p>
    <w:p>
      <w:pPr>
        <w:widowControl w:val="0"/>
        <w:autoSpaceDE w:val="0"/>
        <w:autoSpaceDN w:val="0"/>
        <w:spacing w:after="0" w:line="30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«__» ________ 20__ г.</w:t>
      </w:r>
    </w:p>
    <w:p>
      <w:pPr>
        <w:widowControl w:val="0"/>
        <w:autoSpaceDE w:val="0"/>
        <w:autoSpaceDN w:val="0"/>
        <w:spacing w:after="0" w:line="30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М.П. (при наличии)</w:t>
      </w:r>
    </w:p>
    <w:p>
      <w:pPr>
        <w:widowControl w:val="0"/>
        <w:autoSpaceDE w:val="0"/>
        <w:autoSpaceDN w:val="0"/>
        <w:spacing w:after="0" w:line="30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w:t>
      </w:r>
    </w:p>
    <w:p>
      <w:pPr>
        <w:widowControl w:val="0"/>
        <w:autoSpaceDE w:val="0"/>
        <w:autoSpaceDN w:val="0"/>
        <w:spacing w:after="0" w:line="30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Дата получения заявки:</w:t>
      </w:r>
    </w:p>
    <w:p>
      <w:pPr>
        <w:widowControl w:val="0"/>
        <w:autoSpaceDE w:val="0"/>
        <w:autoSpaceDN w:val="0"/>
        <w:spacing w:after="0" w:line="30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Номер заявки:</w:t>
      </w:r>
    </w:p>
    <w:p>
      <w:pPr>
        <w:spacing w:after="0" w:line="240" w:lineRule="auto"/>
        <w:jc w:val="right"/>
        <w:rPr>
          <w:rFonts w:ascii="Times New Roman" w:hAnsi="Times New Roman" w:eastAsia="Times New Roman" w:cs="Times New Roman"/>
          <w:color w:val="000000"/>
          <w:sz w:val="26"/>
          <w:szCs w:val="26"/>
          <w:lang w:eastAsia="ru-RU"/>
        </w:rPr>
      </w:pPr>
    </w:p>
    <w:p>
      <w:pPr>
        <w:spacing w:after="0" w:line="240" w:lineRule="auto"/>
        <w:jc w:val="right"/>
        <w:rPr>
          <w:rFonts w:ascii="Times New Roman" w:hAnsi="Times New Roman" w:eastAsia="Times New Roman" w:cs="Times New Roman"/>
          <w:color w:val="000000"/>
          <w:sz w:val="26"/>
          <w:szCs w:val="26"/>
          <w:lang w:eastAsia="ru-RU"/>
        </w:rPr>
      </w:pPr>
    </w:p>
    <w:p>
      <w:pPr>
        <w:spacing w:after="0" w:line="240" w:lineRule="auto"/>
        <w:jc w:val="right"/>
        <w:rPr>
          <w:rFonts w:ascii="Times New Roman" w:hAnsi="Times New Roman" w:eastAsia="Times New Roman" w:cs="Times New Roman"/>
          <w:color w:val="000000"/>
          <w:sz w:val="26"/>
          <w:szCs w:val="26"/>
          <w:lang w:eastAsia="ru-RU"/>
        </w:rPr>
      </w:pPr>
    </w:p>
    <w:p>
      <w:pPr>
        <w:spacing w:after="0" w:line="240" w:lineRule="auto"/>
        <w:jc w:val="right"/>
        <w:rPr>
          <w:rFonts w:ascii="Times New Roman" w:hAnsi="Times New Roman" w:eastAsia="Times New Roman" w:cs="Times New Roman"/>
          <w:color w:val="000000"/>
          <w:sz w:val="26"/>
          <w:szCs w:val="26"/>
          <w:lang w:eastAsia="ru-RU"/>
        </w:rPr>
      </w:pPr>
    </w:p>
    <w:p>
      <w:pPr>
        <w:spacing w:after="0" w:line="240" w:lineRule="auto"/>
        <w:jc w:val="right"/>
        <w:rPr>
          <w:rFonts w:ascii="Times New Roman" w:hAnsi="Times New Roman" w:eastAsia="Times New Roman" w:cs="Times New Roman"/>
          <w:color w:val="000000"/>
          <w:sz w:val="26"/>
          <w:szCs w:val="26"/>
          <w:lang w:eastAsia="ru-RU"/>
        </w:rPr>
      </w:pPr>
    </w:p>
    <w:p>
      <w:pPr>
        <w:spacing w:after="0" w:line="240" w:lineRule="auto"/>
        <w:jc w:val="right"/>
        <w:rPr>
          <w:rFonts w:ascii="Times New Roman" w:hAnsi="Times New Roman" w:eastAsia="Times New Roman" w:cs="Times New Roman"/>
          <w:color w:val="000000"/>
          <w:sz w:val="26"/>
          <w:szCs w:val="26"/>
          <w:lang w:eastAsia="ru-RU"/>
        </w:rPr>
      </w:pPr>
    </w:p>
    <w:p>
      <w:pPr>
        <w:spacing w:after="0" w:line="240" w:lineRule="auto"/>
        <w:jc w:val="right"/>
        <w:rPr>
          <w:rFonts w:ascii="Times New Roman" w:hAnsi="Times New Roman" w:eastAsia="Times New Roman" w:cs="Times New Roman"/>
          <w:color w:val="000000"/>
          <w:sz w:val="26"/>
          <w:szCs w:val="26"/>
          <w:lang w:eastAsia="ru-RU"/>
        </w:rPr>
      </w:pPr>
    </w:p>
    <w:p>
      <w:pPr>
        <w:spacing w:after="0" w:line="240" w:lineRule="auto"/>
        <w:jc w:val="right"/>
        <w:rPr>
          <w:rFonts w:ascii="Times New Roman" w:hAnsi="Times New Roman" w:eastAsia="Times New Roman" w:cs="Times New Roman"/>
          <w:color w:val="000000"/>
          <w:sz w:val="26"/>
          <w:szCs w:val="26"/>
          <w:lang w:eastAsia="ru-RU"/>
        </w:rPr>
      </w:pPr>
    </w:p>
    <w:p>
      <w:pPr>
        <w:spacing w:after="0" w:line="240" w:lineRule="auto"/>
        <w:jc w:val="right"/>
        <w:rPr>
          <w:rFonts w:ascii="Times New Roman" w:hAnsi="Times New Roman" w:eastAsia="Times New Roman" w:cs="Times New Roman"/>
          <w:color w:val="000000"/>
          <w:sz w:val="26"/>
          <w:szCs w:val="26"/>
          <w:lang w:eastAsia="ru-RU"/>
        </w:rPr>
      </w:pPr>
    </w:p>
    <w:p>
      <w:pPr>
        <w:spacing w:after="0" w:line="240" w:lineRule="auto"/>
        <w:jc w:val="right"/>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Приложение 2</w:t>
      </w:r>
    </w:p>
    <w:p>
      <w:pPr>
        <w:spacing w:after="0" w:line="240" w:lineRule="auto"/>
        <w:jc w:val="right"/>
        <w:rPr>
          <w:rFonts w:ascii="Times New Roman" w:hAnsi="Times New Roman" w:eastAsia="Times New Roman" w:cs="Times New Roman"/>
          <w:color w:val="000000"/>
          <w:sz w:val="26"/>
          <w:szCs w:val="26"/>
          <w:lang w:eastAsia="ru-RU"/>
        </w:rPr>
      </w:pPr>
      <w:r>
        <w:rPr>
          <w:rFonts w:hint="default" w:ascii="Times New Roman" w:hAnsi="Times New Roman" w:eastAsia="Times New Roman" w:cs="Times New Roman"/>
          <w:color w:val="000000"/>
          <w:sz w:val="26"/>
          <w:szCs w:val="26"/>
          <w:lang w:val="en-US" w:eastAsia="ru-RU"/>
        </w:rPr>
        <w:t xml:space="preserve"> </w:t>
      </w:r>
      <w:r>
        <w:rPr>
          <w:rFonts w:ascii="Times New Roman" w:hAnsi="Times New Roman" w:eastAsia="Times New Roman" w:cs="Times New Roman"/>
          <w:color w:val="000000"/>
          <w:sz w:val="26"/>
          <w:szCs w:val="26"/>
          <w:lang w:eastAsia="ru-RU"/>
        </w:rPr>
        <w:t xml:space="preserve">к Регламенту, утвержденному </w:t>
      </w:r>
    </w:p>
    <w:p>
      <w:pPr>
        <w:spacing w:after="0" w:line="240" w:lineRule="auto"/>
        <w:jc w:val="right"/>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постановлением Администрации</w:t>
      </w:r>
    </w:p>
    <w:p>
      <w:pPr>
        <w:wordWrap w:val="0"/>
        <w:spacing w:after="0" w:line="240" w:lineRule="auto"/>
        <w:jc w:val="right"/>
        <w:rPr>
          <w:rFonts w:hint="default" w:ascii="Times New Roman" w:hAnsi="Times New Roman" w:eastAsia="Times New Roman" w:cs="Times New Roman"/>
          <w:color w:val="000000"/>
          <w:sz w:val="26"/>
          <w:szCs w:val="26"/>
          <w:lang w:val="en-US" w:eastAsia="ru-RU"/>
        </w:rPr>
      </w:pPr>
      <w:r>
        <w:rPr>
          <w:rFonts w:ascii="Times New Roman" w:hAnsi="Times New Roman" w:eastAsia="Times New Roman" w:cs="Times New Roman"/>
          <w:color w:val="000000"/>
          <w:sz w:val="26"/>
          <w:szCs w:val="26"/>
          <w:lang w:eastAsia="ru-RU"/>
        </w:rPr>
        <w:t>сельского</w:t>
      </w:r>
      <w:r>
        <w:rPr>
          <w:rFonts w:hint="default" w:ascii="Times New Roman" w:hAnsi="Times New Roman" w:eastAsia="Times New Roman" w:cs="Times New Roman"/>
          <w:color w:val="000000"/>
          <w:sz w:val="26"/>
          <w:szCs w:val="26"/>
          <w:lang w:val="en-US" w:eastAsia="ru-RU"/>
        </w:rPr>
        <w:t xml:space="preserve"> поселения «Карамышевская</w:t>
      </w:r>
    </w:p>
    <w:p>
      <w:pPr>
        <w:wordWrap w:val="0"/>
        <w:spacing w:after="0" w:line="240" w:lineRule="auto"/>
        <w:jc w:val="right"/>
        <w:rPr>
          <w:rFonts w:hint="default" w:ascii="Times New Roman" w:hAnsi="Times New Roman" w:eastAsia="Times New Roman" w:cs="Times New Roman"/>
          <w:color w:val="000000"/>
          <w:sz w:val="26"/>
          <w:szCs w:val="26"/>
          <w:lang w:val="en-US" w:eastAsia="ru-RU"/>
        </w:rPr>
      </w:pPr>
      <w:r>
        <w:rPr>
          <w:rFonts w:hint="default" w:ascii="Times New Roman" w:hAnsi="Times New Roman" w:eastAsia="Times New Roman" w:cs="Times New Roman"/>
          <w:color w:val="000000"/>
          <w:sz w:val="26"/>
          <w:szCs w:val="26"/>
          <w:lang w:val="en-US" w:eastAsia="ru-RU"/>
        </w:rPr>
        <w:t>волость»  от ______ № ________</w:t>
      </w:r>
    </w:p>
    <w:p>
      <w:pPr>
        <w:spacing w:after="0" w:line="240" w:lineRule="auto"/>
        <w:jc w:val="right"/>
        <w:rPr>
          <w:rFonts w:ascii="Times New Roman" w:hAnsi="Times New Roman" w:eastAsia="Times New Roman" w:cs="Times New Roman"/>
          <w:color w:val="000000"/>
          <w:sz w:val="26"/>
          <w:szCs w:val="26"/>
          <w:lang w:eastAsia="ru-RU"/>
        </w:rPr>
      </w:pPr>
    </w:p>
    <w:p>
      <w:pPr>
        <w:widowControl w:val="0"/>
        <w:autoSpaceDE w:val="0"/>
        <w:autoSpaceDN w:val="0"/>
        <w:spacing w:after="0" w:line="240" w:lineRule="auto"/>
        <w:jc w:val="center"/>
        <w:rPr>
          <w:rFonts w:ascii="Times New Roman" w:hAnsi="Times New Roman" w:eastAsia="Times New Roman" w:cs="Times New Roman"/>
          <w:sz w:val="26"/>
          <w:szCs w:val="26"/>
          <w:lang w:eastAsia="ru-RU"/>
        </w:rPr>
      </w:pPr>
      <w:r>
        <w:rPr>
          <w:rFonts w:hint="default" w:ascii="Times New Roman" w:hAnsi="Times New Roman" w:eastAsia="Times New Roman" w:cs="Times New Roman"/>
          <w:color w:val="000000"/>
          <w:sz w:val="26"/>
          <w:szCs w:val="26"/>
          <w:lang w:val="en-US" w:eastAsia="ru-RU"/>
        </w:rPr>
        <w:t xml:space="preserve"> </w:t>
      </w:r>
    </w:p>
    <w:p>
      <w:pPr>
        <w:widowControl w:val="0"/>
        <w:autoSpaceDE w:val="0"/>
        <w:autoSpaceDN w:val="0"/>
        <w:spacing w:after="0" w:line="240" w:lineRule="auto"/>
        <w:jc w:val="center"/>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ЗАЯВКА,</w:t>
      </w:r>
    </w:p>
    <w:p>
      <w:pPr>
        <w:widowControl w:val="0"/>
        <w:autoSpaceDE w:val="0"/>
        <w:autoSpaceDN w:val="0"/>
        <w:spacing w:after="0" w:line="240" w:lineRule="auto"/>
        <w:jc w:val="center"/>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реализуемая территориальным общественным самоуправлением</w:t>
      </w:r>
    </w:p>
    <w:p>
      <w:pPr>
        <w:widowControl w:val="0"/>
        <w:autoSpaceDE w:val="0"/>
        <w:autoSpaceDN w:val="0"/>
        <w:spacing w:after="0" w:line="240" w:lineRule="auto"/>
        <w:jc w:val="center"/>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___________________________ муниципального образования «Псковский район»</w:t>
      </w:r>
    </w:p>
    <w:p>
      <w:pPr>
        <w:widowControl w:val="0"/>
        <w:autoSpaceDE w:val="0"/>
        <w:autoSpaceDN w:val="0"/>
        <w:spacing w:after="0" w:line="300" w:lineRule="auto"/>
        <w:jc w:val="center"/>
        <w:rPr>
          <w:rFonts w:ascii="Times New Roman" w:hAnsi="Times New Roman" w:eastAsia="Times New Roman" w:cs="Times New Roman"/>
          <w:sz w:val="26"/>
          <w:szCs w:val="26"/>
          <w:lang w:eastAsia="ru-RU"/>
        </w:rPr>
      </w:pPr>
    </w:p>
    <w:p>
      <w:pPr>
        <w:pStyle w:val="7"/>
        <w:widowControl w:val="0"/>
        <w:numPr>
          <w:ilvl w:val="0"/>
          <w:numId w:val="2"/>
        </w:numPr>
        <w:autoSpaceDE w:val="0"/>
        <w:autoSpaceDN w:val="0"/>
        <w:spacing w:after="0" w:line="300" w:lineRule="auto"/>
        <w:jc w:val="center"/>
        <w:outlineLvl w:val="2"/>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Титульный лист</w:t>
      </w:r>
    </w:p>
    <w:p>
      <w:pPr>
        <w:widowControl w:val="0"/>
        <w:autoSpaceDE w:val="0"/>
        <w:autoSpaceDN w:val="0"/>
        <w:spacing w:after="0" w:line="300" w:lineRule="auto"/>
        <w:jc w:val="center"/>
        <w:rPr>
          <w:rFonts w:ascii="Times New Roman" w:hAnsi="Times New Roman" w:eastAsia="Times New Roman" w:cs="Times New Roman"/>
          <w:sz w:val="26"/>
          <w:szCs w:val="26"/>
          <w:lang w:eastAsia="ru-RU"/>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2" w:type="dxa"/>
          <w:left w:w="62" w:type="dxa"/>
          <w:bottom w:w="102" w:type="dxa"/>
          <w:right w:w="62" w:type="dxa"/>
        </w:tblCellMar>
      </w:tblPr>
      <w:tblGrid>
        <w:gridCol w:w="534"/>
        <w:gridCol w:w="5069"/>
        <w:gridCol w:w="3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82"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 п/п</w:t>
            </w:r>
          </w:p>
        </w:tc>
        <w:tc>
          <w:tcPr>
            <w:tcW w:w="2673"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Наименование территориального общественного самоуправления (далее – ТОС)</w:t>
            </w:r>
          </w:p>
        </w:tc>
        <w:tc>
          <w:tcPr>
            <w:tcW w:w="2044"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82"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w:t>
            </w:r>
          </w:p>
        </w:tc>
        <w:tc>
          <w:tcPr>
            <w:tcW w:w="2673"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Адрес местонахождения ТОС</w:t>
            </w:r>
          </w:p>
        </w:tc>
        <w:tc>
          <w:tcPr>
            <w:tcW w:w="2044"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82"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2.</w:t>
            </w:r>
          </w:p>
        </w:tc>
        <w:tc>
          <w:tcPr>
            <w:tcW w:w="2673"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Ф.И.О. руководителя ТОС и его должность</w:t>
            </w:r>
          </w:p>
        </w:tc>
        <w:tc>
          <w:tcPr>
            <w:tcW w:w="2044"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82"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3.</w:t>
            </w:r>
          </w:p>
        </w:tc>
        <w:tc>
          <w:tcPr>
            <w:tcW w:w="2673"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Мобильный телефон</w:t>
            </w:r>
          </w:p>
        </w:tc>
        <w:tc>
          <w:tcPr>
            <w:tcW w:w="2044"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82"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4.</w:t>
            </w:r>
          </w:p>
        </w:tc>
        <w:tc>
          <w:tcPr>
            <w:tcW w:w="2673"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Рабочий телефон, факс</w:t>
            </w:r>
          </w:p>
        </w:tc>
        <w:tc>
          <w:tcPr>
            <w:tcW w:w="2044"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82"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5.</w:t>
            </w:r>
          </w:p>
        </w:tc>
        <w:tc>
          <w:tcPr>
            <w:tcW w:w="2673"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E-mail</w:t>
            </w:r>
          </w:p>
        </w:tc>
        <w:tc>
          <w:tcPr>
            <w:tcW w:w="2044"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82"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6.</w:t>
            </w:r>
          </w:p>
        </w:tc>
        <w:tc>
          <w:tcPr>
            <w:tcW w:w="2673"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Дата создания ТОС</w:t>
            </w:r>
          </w:p>
        </w:tc>
        <w:tc>
          <w:tcPr>
            <w:tcW w:w="2044"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p>
        </w:tc>
      </w:tr>
    </w:tbl>
    <w:p>
      <w:pPr>
        <w:widowControl w:val="0"/>
        <w:autoSpaceDE w:val="0"/>
        <w:autoSpaceDN w:val="0"/>
        <w:spacing w:after="0" w:line="300" w:lineRule="auto"/>
        <w:jc w:val="center"/>
        <w:outlineLvl w:val="2"/>
        <w:rPr>
          <w:rFonts w:ascii="Times New Roman" w:hAnsi="Times New Roman" w:eastAsia="Times New Roman" w:cs="Times New Roman"/>
          <w:sz w:val="26"/>
          <w:szCs w:val="26"/>
          <w:lang w:eastAsia="ru-RU"/>
        </w:rPr>
      </w:pPr>
    </w:p>
    <w:p>
      <w:pPr>
        <w:widowControl w:val="0"/>
        <w:autoSpaceDE w:val="0"/>
        <w:autoSpaceDN w:val="0"/>
        <w:spacing w:after="0" w:line="300" w:lineRule="auto"/>
        <w:jc w:val="center"/>
        <w:outlineLvl w:val="2"/>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2. Общие сведения</w:t>
      </w:r>
    </w:p>
    <w:p>
      <w:pPr>
        <w:widowControl w:val="0"/>
        <w:autoSpaceDE w:val="0"/>
        <w:autoSpaceDN w:val="0"/>
        <w:spacing w:after="0" w:line="300" w:lineRule="auto"/>
        <w:jc w:val="center"/>
        <w:rPr>
          <w:rFonts w:ascii="Times New Roman" w:hAnsi="Times New Roman" w:eastAsia="Times New Roman" w:cs="Times New Roman"/>
          <w:sz w:val="26"/>
          <w:szCs w:val="26"/>
          <w:lang w:eastAsia="ru-RU"/>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2" w:type="dxa"/>
          <w:left w:w="62" w:type="dxa"/>
          <w:bottom w:w="102" w:type="dxa"/>
          <w:right w:w="62" w:type="dxa"/>
        </w:tblCellMar>
      </w:tblPr>
      <w:tblGrid>
        <w:gridCol w:w="5306"/>
        <w:gridCol w:w="1439"/>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799"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Наименование показателя</w:t>
            </w:r>
          </w:p>
        </w:tc>
        <w:tc>
          <w:tcPr>
            <w:tcW w:w="759"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Единица измерения</w:t>
            </w:r>
          </w:p>
        </w:tc>
        <w:tc>
          <w:tcPr>
            <w:tcW w:w="1442"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Значение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799"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Количество домов</w:t>
            </w:r>
          </w:p>
        </w:tc>
        <w:tc>
          <w:tcPr>
            <w:tcW w:w="759"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p>
        </w:tc>
        <w:tc>
          <w:tcPr>
            <w:tcW w:w="1442"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799"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Количество улиц</w:t>
            </w:r>
          </w:p>
        </w:tc>
        <w:tc>
          <w:tcPr>
            <w:tcW w:w="759"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p>
        </w:tc>
        <w:tc>
          <w:tcPr>
            <w:tcW w:w="1442"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799"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Количество членов Совета ТОС</w:t>
            </w:r>
          </w:p>
        </w:tc>
        <w:tc>
          <w:tcPr>
            <w:tcW w:w="759"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человек</w:t>
            </w:r>
          </w:p>
        </w:tc>
        <w:tc>
          <w:tcPr>
            <w:tcW w:w="1442"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799"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Количество жителей, проживающих на территории ТОС</w:t>
            </w:r>
          </w:p>
        </w:tc>
        <w:tc>
          <w:tcPr>
            <w:tcW w:w="759"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человек</w:t>
            </w:r>
          </w:p>
        </w:tc>
        <w:tc>
          <w:tcPr>
            <w:tcW w:w="1442"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799"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Площадь территории, в границах которой действует ТОС</w:t>
            </w:r>
          </w:p>
        </w:tc>
        <w:tc>
          <w:tcPr>
            <w:tcW w:w="759"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кв. метров</w:t>
            </w:r>
          </w:p>
        </w:tc>
        <w:tc>
          <w:tcPr>
            <w:tcW w:w="1442"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p>
        </w:tc>
      </w:tr>
    </w:tbl>
    <w:p>
      <w:pPr>
        <w:widowControl w:val="0"/>
        <w:autoSpaceDE w:val="0"/>
        <w:autoSpaceDN w:val="0"/>
        <w:spacing w:after="0" w:line="300" w:lineRule="auto"/>
        <w:rPr>
          <w:rFonts w:ascii="Times New Roman" w:hAnsi="Times New Roman" w:eastAsia="Times New Roman" w:cs="Times New Roman"/>
          <w:sz w:val="26"/>
          <w:szCs w:val="26"/>
          <w:lang w:eastAsia="ru-RU"/>
        </w:rPr>
      </w:pPr>
    </w:p>
    <w:p>
      <w:pPr>
        <w:widowControl w:val="0"/>
        <w:autoSpaceDE w:val="0"/>
        <w:autoSpaceDN w:val="0"/>
        <w:spacing w:after="0" w:line="240" w:lineRule="auto"/>
        <w:jc w:val="center"/>
        <w:outlineLvl w:val="2"/>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3. Описание заявки</w:t>
      </w:r>
    </w:p>
    <w:p>
      <w:pPr>
        <w:widowControl w:val="0"/>
        <w:autoSpaceDE w:val="0"/>
        <w:autoSpaceDN w:val="0"/>
        <w:spacing w:after="0" w:line="240" w:lineRule="auto"/>
        <w:jc w:val="center"/>
        <w:outlineLvl w:val="2"/>
        <w:rPr>
          <w:rFonts w:ascii="Times New Roman" w:hAnsi="Times New Roman" w:eastAsia="Times New Roman" w:cs="Times New Roman"/>
          <w:sz w:val="26"/>
          <w:szCs w:val="26"/>
          <w:lang w:eastAsia="ru-RU"/>
        </w:rPr>
      </w:pPr>
    </w:p>
    <w:p>
      <w:pPr>
        <w:widowControl w:val="0"/>
        <w:numPr>
          <w:ilvl w:val="0"/>
          <w:numId w:val="3"/>
        </w:numPr>
        <w:autoSpaceDE w:val="0"/>
        <w:autoSpaceDN w:val="0"/>
        <w:spacing w:after="0" w:line="240" w:lineRule="auto"/>
        <w:ind w:left="0" w:firstLine="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Описание проблемы, актуальной для проживающих  на территории ТОС граждан;</w:t>
      </w:r>
    </w:p>
    <w:p>
      <w:pPr>
        <w:widowControl w:val="0"/>
        <w:numPr>
          <w:ilvl w:val="0"/>
          <w:numId w:val="3"/>
        </w:numPr>
        <w:autoSpaceDE w:val="0"/>
        <w:autoSpaceDN w:val="0"/>
        <w:spacing w:after="0" w:line="240" w:lineRule="auto"/>
        <w:ind w:left="0" w:firstLine="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Цель заявки, предполагающая конкретное решение актуальной проблемы для проживающих на территории ТОС;</w:t>
      </w:r>
    </w:p>
    <w:p>
      <w:pPr>
        <w:widowControl w:val="0"/>
        <w:numPr>
          <w:ilvl w:val="0"/>
          <w:numId w:val="3"/>
        </w:numPr>
        <w:autoSpaceDE w:val="0"/>
        <w:autoSpaceDN w:val="0"/>
        <w:spacing w:after="0" w:line="240" w:lineRule="auto"/>
        <w:ind w:left="0" w:firstLine="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Описание конкретных мероприятий (работ), предполагаемых к исполнению в ходе реализации заявки:</w:t>
      </w:r>
    </w:p>
    <w:p>
      <w:pPr>
        <w:widowControl w:val="0"/>
        <w:autoSpaceDE w:val="0"/>
        <w:autoSpaceDN w:val="0"/>
        <w:spacing w:after="0" w:line="240" w:lineRule="auto"/>
        <w:jc w:val="both"/>
        <w:rPr>
          <w:rFonts w:ascii="Times New Roman" w:hAnsi="Times New Roman" w:eastAsia="Times New Roman" w:cs="Times New Roman"/>
          <w:sz w:val="26"/>
          <w:szCs w:val="26"/>
          <w:lang w:eastAsia="ru-RU"/>
        </w:rPr>
      </w:pPr>
    </w:p>
    <w:p>
      <w:pPr>
        <w:widowControl w:val="0"/>
        <w:autoSpaceDE w:val="0"/>
        <w:autoSpaceDN w:val="0"/>
        <w:spacing w:after="0" w:line="240" w:lineRule="auto"/>
        <w:jc w:val="both"/>
        <w:rPr>
          <w:rFonts w:ascii="Times New Roman" w:hAnsi="Times New Roman" w:eastAsia="Times New Roman" w:cs="Times New Roman"/>
          <w:sz w:val="26"/>
          <w:szCs w:val="26"/>
          <w:lang w:eastAsia="ru-RU"/>
        </w:rPr>
      </w:pPr>
    </w:p>
    <w:p>
      <w:pPr>
        <w:widowControl w:val="0"/>
        <w:autoSpaceDE w:val="0"/>
        <w:autoSpaceDN w:val="0"/>
        <w:spacing w:after="0" w:line="240" w:lineRule="auto"/>
        <w:jc w:val="both"/>
        <w:rPr>
          <w:rFonts w:ascii="Times New Roman" w:hAnsi="Times New Roman" w:eastAsia="Times New Roman" w:cs="Times New Roman"/>
          <w:sz w:val="26"/>
          <w:szCs w:val="26"/>
          <w:lang w:eastAsia="ru-RU"/>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3950"/>
        <w:gridCol w:w="1897"/>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widowControl w:val="0"/>
              <w:autoSpaceDE w:val="0"/>
              <w:autoSpaceDN w:val="0"/>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rPr>
              <w:t>№ п/п</w:t>
            </w:r>
          </w:p>
        </w:tc>
        <w:tc>
          <w:tcPr>
            <w:tcW w:w="3950" w:type="dxa"/>
          </w:tcPr>
          <w:p>
            <w:pPr>
              <w:widowControl w:val="0"/>
              <w:autoSpaceDE w:val="0"/>
              <w:autoSpaceDN w:val="0"/>
              <w:spacing w:after="0" w:line="240" w:lineRule="auto"/>
              <w:jc w:val="center"/>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Наименование мероприятия (указываются только те мероприятия, которые имеют непосредственное отношение к проекту)</w:t>
            </w:r>
          </w:p>
        </w:tc>
        <w:tc>
          <w:tcPr>
            <w:tcW w:w="1897" w:type="dxa"/>
          </w:tcPr>
          <w:p>
            <w:pPr>
              <w:widowControl w:val="0"/>
              <w:autoSpaceDE w:val="0"/>
              <w:autoSpaceDN w:val="0"/>
              <w:spacing w:after="0" w:line="240" w:lineRule="auto"/>
              <w:jc w:val="center"/>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Сроки проведения (дата, календарный месяц)</w:t>
            </w:r>
          </w:p>
        </w:tc>
        <w:tc>
          <w:tcPr>
            <w:tcW w:w="1772" w:type="dxa"/>
          </w:tcPr>
          <w:p>
            <w:pPr>
              <w:widowControl w:val="0"/>
              <w:autoSpaceDE w:val="0"/>
              <w:autoSpaceDN w:val="0"/>
              <w:spacing w:after="0" w:line="240" w:lineRule="auto"/>
              <w:jc w:val="center"/>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Ожидаемый результат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widowControl w:val="0"/>
              <w:autoSpaceDE w:val="0"/>
              <w:autoSpaceDN w:val="0"/>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w:t>
            </w:r>
          </w:p>
        </w:tc>
        <w:tc>
          <w:tcPr>
            <w:tcW w:w="3950" w:type="dxa"/>
          </w:tcPr>
          <w:p>
            <w:pPr>
              <w:widowControl w:val="0"/>
              <w:autoSpaceDE w:val="0"/>
              <w:autoSpaceDN w:val="0"/>
              <w:spacing w:after="0" w:line="240" w:lineRule="auto"/>
              <w:jc w:val="both"/>
              <w:rPr>
                <w:rFonts w:ascii="Times New Roman" w:hAnsi="Times New Roman" w:eastAsia="Times New Roman" w:cs="Times New Roman"/>
                <w:sz w:val="26"/>
                <w:szCs w:val="26"/>
                <w:lang w:eastAsia="ru-RU"/>
              </w:rPr>
            </w:pPr>
          </w:p>
        </w:tc>
        <w:tc>
          <w:tcPr>
            <w:tcW w:w="1897" w:type="dxa"/>
          </w:tcPr>
          <w:p>
            <w:pPr>
              <w:widowControl w:val="0"/>
              <w:autoSpaceDE w:val="0"/>
              <w:autoSpaceDN w:val="0"/>
              <w:spacing w:after="0" w:line="240" w:lineRule="auto"/>
              <w:jc w:val="both"/>
              <w:rPr>
                <w:rFonts w:ascii="Times New Roman" w:hAnsi="Times New Roman" w:eastAsia="Times New Roman" w:cs="Times New Roman"/>
                <w:sz w:val="26"/>
                <w:szCs w:val="26"/>
                <w:lang w:eastAsia="ru-RU"/>
              </w:rPr>
            </w:pPr>
          </w:p>
        </w:tc>
        <w:tc>
          <w:tcPr>
            <w:tcW w:w="1772" w:type="dxa"/>
          </w:tcPr>
          <w:p>
            <w:pPr>
              <w:widowControl w:val="0"/>
              <w:autoSpaceDE w:val="0"/>
              <w:autoSpaceDN w:val="0"/>
              <w:spacing w:after="0" w:line="240" w:lineRule="auto"/>
              <w:jc w:val="both"/>
              <w:rPr>
                <w:rFonts w:ascii="Times New Roman" w:hAnsi="Times New Roman" w:eastAsia="Times New Roman" w:cs="Times New Roman"/>
                <w:sz w:val="26"/>
                <w:szCs w:val="2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widowControl w:val="0"/>
              <w:autoSpaceDE w:val="0"/>
              <w:autoSpaceDN w:val="0"/>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2. и т.д.</w:t>
            </w:r>
          </w:p>
        </w:tc>
        <w:tc>
          <w:tcPr>
            <w:tcW w:w="3950" w:type="dxa"/>
          </w:tcPr>
          <w:p>
            <w:pPr>
              <w:widowControl w:val="0"/>
              <w:autoSpaceDE w:val="0"/>
              <w:autoSpaceDN w:val="0"/>
              <w:spacing w:after="0" w:line="240" w:lineRule="auto"/>
              <w:jc w:val="both"/>
              <w:rPr>
                <w:rFonts w:ascii="Times New Roman" w:hAnsi="Times New Roman" w:eastAsia="Times New Roman" w:cs="Times New Roman"/>
                <w:sz w:val="26"/>
                <w:szCs w:val="26"/>
                <w:lang w:eastAsia="ru-RU"/>
              </w:rPr>
            </w:pPr>
          </w:p>
        </w:tc>
        <w:tc>
          <w:tcPr>
            <w:tcW w:w="1897" w:type="dxa"/>
          </w:tcPr>
          <w:p>
            <w:pPr>
              <w:widowControl w:val="0"/>
              <w:autoSpaceDE w:val="0"/>
              <w:autoSpaceDN w:val="0"/>
              <w:spacing w:after="0" w:line="240" w:lineRule="auto"/>
              <w:jc w:val="both"/>
              <w:rPr>
                <w:rFonts w:ascii="Times New Roman" w:hAnsi="Times New Roman" w:eastAsia="Times New Roman" w:cs="Times New Roman"/>
                <w:sz w:val="26"/>
                <w:szCs w:val="26"/>
                <w:lang w:eastAsia="ru-RU"/>
              </w:rPr>
            </w:pPr>
          </w:p>
        </w:tc>
        <w:tc>
          <w:tcPr>
            <w:tcW w:w="1772" w:type="dxa"/>
          </w:tcPr>
          <w:p>
            <w:pPr>
              <w:widowControl w:val="0"/>
              <w:autoSpaceDE w:val="0"/>
              <w:autoSpaceDN w:val="0"/>
              <w:spacing w:after="0" w:line="240" w:lineRule="auto"/>
              <w:jc w:val="both"/>
              <w:rPr>
                <w:rFonts w:ascii="Times New Roman" w:hAnsi="Times New Roman" w:eastAsia="Times New Roman" w:cs="Times New Roman"/>
                <w:sz w:val="26"/>
                <w:szCs w:val="26"/>
                <w:lang w:eastAsia="ru-RU"/>
              </w:rPr>
            </w:pPr>
          </w:p>
        </w:tc>
      </w:tr>
    </w:tbl>
    <w:p>
      <w:pPr>
        <w:widowControl w:val="0"/>
        <w:autoSpaceDE w:val="0"/>
        <w:autoSpaceDN w:val="0"/>
        <w:spacing w:after="0" w:line="240" w:lineRule="auto"/>
        <w:ind w:left="1069"/>
        <w:contextualSpacing/>
        <w:jc w:val="both"/>
        <w:rPr>
          <w:rFonts w:ascii="Times New Roman" w:hAnsi="Times New Roman" w:eastAsia="Times New Roman" w:cs="Times New Roman"/>
          <w:sz w:val="26"/>
          <w:szCs w:val="26"/>
          <w:lang w:eastAsia="ru-RU"/>
        </w:rPr>
      </w:pPr>
    </w:p>
    <w:p>
      <w:pPr>
        <w:widowControl w:val="0"/>
        <w:numPr>
          <w:ilvl w:val="0"/>
          <w:numId w:val="3"/>
        </w:numPr>
        <w:autoSpaceDE w:val="0"/>
        <w:autoSpaceDN w:val="0"/>
        <w:spacing w:after="0" w:line="240" w:lineRule="auto"/>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Ресурсы, необходимые для реализации заявки</w:t>
      </w:r>
    </w:p>
    <w:p>
      <w:pPr>
        <w:widowControl w:val="0"/>
        <w:autoSpaceDE w:val="0"/>
        <w:autoSpaceDN w:val="0"/>
        <w:spacing w:after="0" w:line="240" w:lineRule="auto"/>
        <w:ind w:left="1069"/>
        <w:contextualSpacing/>
        <w:jc w:val="both"/>
        <w:rPr>
          <w:rFonts w:ascii="Times New Roman" w:hAnsi="Times New Roman" w:eastAsia="Times New Roman" w:cs="Times New Roman"/>
          <w:sz w:val="26"/>
          <w:szCs w:val="26"/>
          <w:lang w:eastAsia="ru-RU"/>
        </w:rPr>
      </w:pPr>
    </w:p>
    <w:tbl>
      <w:tblPr>
        <w:tblStyle w:val="3"/>
        <w:tblW w:w="4967" w:type="pct"/>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2" w:type="dxa"/>
          <w:left w:w="62" w:type="dxa"/>
          <w:bottom w:w="102" w:type="dxa"/>
          <w:right w:w="62" w:type="dxa"/>
        </w:tblCellMar>
      </w:tblPr>
      <w:tblGrid>
        <w:gridCol w:w="1604"/>
        <w:gridCol w:w="690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2"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w:t>
            </w:r>
          </w:p>
        </w:tc>
        <w:tc>
          <w:tcPr>
            <w:tcW w:w="3663"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Размер финансовых затрат на реализацию заявки, всего (рублей)</w:t>
            </w:r>
          </w:p>
        </w:tc>
        <w:tc>
          <w:tcPr>
            <w:tcW w:w="484" w:type="pct"/>
            <w:tcBorders>
              <w:top w:val="single" w:color="auto" w:sz="4" w:space="0"/>
              <w:left w:val="single" w:color="auto" w:sz="4" w:space="0"/>
              <w:bottom w:val="single" w:color="auto" w:sz="4" w:space="0"/>
              <w:right w:val="single" w:color="auto" w:sz="4" w:space="0"/>
            </w:tcBorders>
          </w:tcPr>
          <w:p>
            <w:pPr>
              <w:rPr>
                <w:rFonts w:ascii="Times New Roman" w:hAnsi="Times New Roman" w:eastAsia="Times New Roman" w:cs="Times New Roman"/>
                <w:sz w:val="26"/>
                <w:szCs w:val="26"/>
              </w:rPr>
            </w:pPr>
          </w:p>
          <w:p>
            <w:pPr>
              <w:widowControl w:val="0"/>
              <w:autoSpaceDE w:val="0"/>
              <w:autoSpaceDN w:val="0"/>
              <w:spacing w:after="0" w:line="216" w:lineRule="auto"/>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2"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2.</w:t>
            </w:r>
          </w:p>
        </w:tc>
        <w:tc>
          <w:tcPr>
            <w:tcW w:w="3663"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Вклад физических лиц в реализацию заявки (рублей)</w:t>
            </w:r>
          </w:p>
        </w:tc>
        <w:tc>
          <w:tcPr>
            <w:tcW w:w="484" w:type="pct"/>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16" w:lineRule="auto"/>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2"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3.</w:t>
            </w:r>
          </w:p>
        </w:tc>
        <w:tc>
          <w:tcPr>
            <w:tcW w:w="3663"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Вклад юридических лиц (рублей)</w:t>
            </w:r>
          </w:p>
        </w:tc>
        <w:tc>
          <w:tcPr>
            <w:tcW w:w="484" w:type="pct"/>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16" w:lineRule="auto"/>
              <w:rPr>
                <w:rFonts w:ascii="Times New Roman" w:hAnsi="Times New Roman" w:eastAsia="Times New Roman" w:cs="Times New Roman"/>
                <w:sz w:val="26"/>
                <w:szCs w:val="26"/>
              </w:rPr>
            </w:pPr>
          </w:p>
        </w:tc>
      </w:tr>
    </w:tbl>
    <w:p>
      <w:pPr>
        <w:widowControl w:val="0"/>
        <w:autoSpaceDE w:val="0"/>
        <w:autoSpaceDN w:val="0"/>
        <w:spacing w:after="0" w:line="240" w:lineRule="auto"/>
        <w:ind w:left="1069"/>
        <w:contextualSpacing/>
        <w:jc w:val="both"/>
        <w:rPr>
          <w:rFonts w:ascii="Times New Roman" w:hAnsi="Times New Roman" w:eastAsia="Times New Roman" w:cs="Times New Roman"/>
          <w:sz w:val="26"/>
          <w:szCs w:val="26"/>
          <w:lang w:eastAsia="ru-RU"/>
        </w:rPr>
      </w:pPr>
    </w:p>
    <w:p>
      <w:pPr>
        <w:widowControl w:val="0"/>
        <w:numPr>
          <w:ilvl w:val="0"/>
          <w:numId w:val="3"/>
        </w:numPr>
        <w:autoSpaceDE w:val="0"/>
        <w:autoSpaceDN w:val="0"/>
        <w:spacing w:after="0" w:line="240" w:lineRule="auto"/>
        <w:ind w:left="0" w:firstLine="709"/>
        <w:contextualSpacing/>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Ожидаемые результаты реализации заявки (указываются результаты, которые планируется достичь в ходе реализации заявки, характеризующие решение проблемы, с указанием, по возможности, количественных показателей; использование результатов заявки в будущем; мероприятия по поддержанию и (или) развитию результатов заявки)</w:t>
      </w:r>
    </w:p>
    <w:p>
      <w:pPr>
        <w:widowControl w:val="0"/>
        <w:autoSpaceDE w:val="0"/>
        <w:autoSpaceDN w:val="0"/>
        <w:spacing w:after="0" w:line="240" w:lineRule="auto"/>
        <w:jc w:val="both"/>
        <w:rPr>
          <w:rFonts w:ascii="Times New Roman" w:hAnsi="Times New Roman" w:eastAsia="Times New Roman" w:cs="Times New Roman"/>
          <w:sz w:val="26"/>
          <w:szCs w:val="26"/>
          <w:lang w:eastAsia="ru-RU"/>
        </w:rPr>
      </w:pPr>
    </w:p>
    <w:p>
      <w:pPr>
        <w:widowControl w:val="0"/>
        <w:autoSpaceDE w:val="0"/>
        <w:autoSpaceDN w:val="0"/>
        <w:spacing w:after="0" w:line="240" w:lineRule="auto"/>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4. Смета заявки (при наличии)</w:t>
      </w:r>
    </w:p>
    <w:p>
      <w:pPr>
        <w:widowControl w:val="0"/>
        <w:autoSpaceDE w:val="0"/>
        <w:autoSpaceDN w:val="0"/>
        <w:spacing w:after="0" w:line="240" w:lineRule="auto"/>
        <w:jc w:val="center"/>
        <w:rPr>
          <w:rFonts w:ascii="Times New Roman" w:hAnsi="Times New Roman" w:eastAsia="Times New Roman" w:cs="Times New Roman"/>
          <w:sz w:val="26"/>
          <w:szCs w:val="26"/>
          <w:lang w:eastAsia="ru-RU"/>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8"/>
        <w:gridCol w:w="3882"/>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8" w:type="dxa"/>
          </w:tcPr>
          <w:p>
            <w:pPr>
              <w:widowControl w:val="0"/>
              <w:autoSpaceDE w:val="0"/>
              <w:autoSpaceDN w:val="0"/>
              <w:spacing w:after="0" w:line="240" w:lineRule="auto"/>
              <w:jc w:val="center"/>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rPr>
              <w:t>№ п/п</w:t>
            </w:r>
          </w:p>
        </w:tc>
        <w:tc>
          <w:tcPr>
            <w:tcW w:w="3882" w:type="dxa"/>
          </w:tcPr>
          <w:p>
            <w:pPr>
              <w:widowControl w:val="0"/>
              <w:autoSpaceDE w:val="0"/>
              <w:autoSpaceDN w:val="0"/>
              <w:spacing w:after="0" w:line="240" w:lineRule="auto"/>
              <w:jc w:val="center"/>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Статьи расходов на реализацию заявки</w:t>
            </w:r>
          </w:p>
        </w:tc>
        <w:tc>
          <w:tcPr>
            <w:tcW w:w="3272" w:type="dxa"/>
          </w:tcPr>
          <w:p>
            <w:pPr>
              <w:widowControl w:val="0"/>
              <w:autoSpaceDE w:val="0"/>
              <w:autoSpaceDN w:val="0"/>
              <w:spacing w:after="0" w:line="240" w:lineRule="auto"/>
              <w:jc w:val="center"/>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Сумма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8" w:type="dxa"/>
          </w:tcPr>
          <w:p>
            <w:pPr>
              <w:widowControl w:val="0"/>
              <w:numPr>
                <w:ilvl w:val="0"/>
                <w:numId w:val="4"/>
              </w:numPr>
              <w:autoSpaceDE w:val="0"/>
              <w:autoSpaceDN w:val="0"/>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и т.д.</w:t>
            </w:r>
          </w:p>
        </w:tc>
        <w:tc>
          <w:tcPr>
            <w:tcW w:w="3882" w:type="dxa"/>
          </w:tcPr>
          <w:p>
            <w:pPr>
              <w:widowControl w:val="0"/>
              <w:autoSpaceDE w:val="0"/>
              <w:autoSpaceDN w:val="0"/>
              <w:spacing w:after="0" w:line="240" w:lineRule="auto"/>
              <w:jc w:val="center"/>
              <w:rPr>
                <w:rFonts w:ascii="Times New Roman" w:hAnsi="Times New Roman" w:eastAsia="Times New Roman" w:cs="Times New Roman"/>
                <w:sz w:val="26"/>
                <w:szCs w:val="26"/>
                <w:lang w:eastAsia="ru-RU"/>
              </w:rPr>
            </w:pPr>
          </w:p>
        </w:tc>
        <w:tc>
          <w:tcPr>
            <w:tcW w:w="3272" w:type="dxa"/>
          </w:tcPr>
          <w:p>
            <w:pPr>
              <w:widowControl w:val="0"/>
              <w:autoSpaceDE w:val="0"/>
              <w:autoSpaceDN w:val="0"/>
              <w:spacing w:after="0" w:line="240" w:lineRule="auto"/>
              <w:jc w:val="center"/>
              <w:rPr>
                <w:rFonts w:ascii="Times New Roman" w:hAnsi="Times New Roman" w:eastAsia="Times New Roman" w:cs="Times New Roman"/>
                <w:sz w:val="26"/>
                <w:szCs w:val="26"/>
                <w:lang w:eastAsia="ru-RU"/>
              </w:rPr>
            </w:pPr>
          </w:p>
        </w:tc>
      </w:tr>
    </w:tbl>
    <w:p>
      <w:pPr>
        <w:widowControl w:val="0"/>
        <w:autoSpaceDE w:val="0"/>
        <w:autoSpaceDN w:val="0"/>
        <w:spacing w:after="0" w:line="240" w:lineRule="auto"/>
        <w:ind w:firstLine="709"/>
        <w:jc w:val="both"/>
        <w:rPr>
          <w:rFonts w:ascii="Times New Roman" w:hAnsi="Times New Roman" w:eastAsia="Times New Roman" w:cs="Times New Roman"/>
          <w:sz w:val="26"/>
          <w:szCs w:val="26"/>
          <w:lang w:eastAsia="ru-RU"/>
        </w:rPr>
      </w:pPr>
    </w:p>
    <w:p>
      <w:pPr>
        <w:widowControl w:val="0"/>
        <w:autoSpaceDE w:val="0"/>
        <w:autoSpaceDN w:val="0"/>
        <w:spacing w:after="0" w:line="240" w:lineRule="auto"/>
        <w:ind w:firstLine="709"/>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Настоящим подтверждаю достоверность представленной информации и готовность принимать участие в конкурсе.</w:t>
      </w:r>
    </w:p>
    <w:p>
      <w:pPr>
        <w:widowControl w:val="0"/>
        <w:autoSpaceDE w:val="0"/>
        <w:autoSpaceDN w:val="0"/>
        <w:spacing w:after="0" w:line="30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Руководитель ТОС</w:t>
      </w:r>
    </w:p>
    <w:p>
      <w:pPr>
        <w:widowControl w:val="0"/>
        <w:autoSpaceDE w:val="0"/>
        <w:autoSpaceDN w:val="0"/>
        <w:spacing w:after="0" w:line="30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_________________                                      __________________________</w:t>
      </w:r>
    </w:p>
    <w:p>
      <w:pPr>
        <w:widowControl w:val="0"/>
        <w:autoSpaceDE w:val="0"/>
        <w:autoSpaceDN w:val="0"/>
        <w:spacing w:after="0" w:line="30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(подпись)                                                 (расшифровка подписи)</w:t>
      </w:r>
    </w:p>
    <w:p>
      <w:pPr>
        <w:widowControl w:val="0"/>
        <w:autoSpaceDE w:val="0"/>
        <w:autoSpaceDN w:val="0"/>
        <w:spacing w:after="0" w:line="30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«__» ________ 20__ г.</w:t>
      </w:r>
    </w:p>
    <w:p>
      <w:pPr>
        <w:widowControl w:val="0"/>
        <w:autoSpaceDE w:val="0"/>
        <w:autoSpaceDN w:val="0"/>
        <w:spacing w:after="0" w:line="30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М.П. (при наличии)</w:t>
      </w:r>
    </w:p>
    <w:p>
      <w:pPr>
        <w:spacing w:after="0" w:line="240" w:lineRule="auto"/>
        <w:jc w:val="right"/>
        <w:rPr>
          <w:rFonts w:ascii="Times New Roman" w:hAnsi="Times New Roman" w:eastAsia="Times New Roman" w:cs="Times New Roman"/>
          <w:color w:val="000000"/>
          <w:sz w:val="26"/>
          <w:szCs w:val="26"/>
          <w:lang w:eastAsia="ru-RU"/>
        </w:rPr>
      </w:pPr>
    </w:p>
    <w:p>
      <w:pPr>
        <w:spacing w:after="0" w:line="240" w:lineRule="auto"/>
        <w:jc w:val="right"/>
        <w:rPr>
          <w:rFonts w:ascii="Times New Roman" w:hAnsi="Times New Roman" w:eastAsia="Times New Roman" w:cs="Times New Roman"/>
          <w:color w:val="000000"/>
          <w:sz w:val="26"/>
          <w:szCs w:val="26"/>
          <w:lang w:eastAsia="ru-RU"/>
        </w:rPr>
      </w:pPr>
    </w:p>
    <w:p>
      <w:pPr>
        <w:spacing w:after="0" w:line="240" w:lineRule="auto"/>
        <w:jc w:val="right"/>
        <w:rPr>
          <w:rFonts w:ascii="Times New Roman" w:hAnsi="Times New Roman" w:eastAsia="Times New Roman" w:cs="Times New Roman"/>
          <w:color w:val="000000"/>
          <w:sz w:val="26"/>
          <w:szCs w:val="26"/>
          <w:lang w:eastAsia="ru-RU"/>
        </w:rPr>
      </w:pPr>
    </w:p>
    <w:p>
      <w:pPr>
        <w:spacing w:after="0" w:line="240" w:lineRule="auto"/>
        <w:jc w:val="right"/>
        <w:rPr>
          <w:rFonts w:ascii="Times New Roman" w:hAnsi="Times New Roman" w:eastAsia="Times New Roman" w:cs="Times New Roman"/>
          <w:color w:val="000000"/>
          <w:sz w:val="26"/>
          <w:szCs w:val="26"/>
          <w:lang w:eastAsia="ru-RU"/>
        </w:rPr>
      </w:pPr>
    </w:p>
    <w:p>
      <w:pPr>
        <w:spacing w:after="0" w:line="240" w:lineRule="auto"/>
        <w:jc w:val="right"/>
        <w:rPr>
          <w:rFonts w:ascii="Times New Roman" w:hAnsi="Times New Roman" w:eastAsia="Times New Roman" w:cs="Times New Roman"/>
          <w:color w:val="000000"/>
          <w:sz w:val="26"/>
          <w:szCs w:val="26"/>
          <w:lang w:eastAsia="ru-RU"/>
        </w:rPr>
      </w:pPr>
    </w:p>
    <w:p>
      <w:pPr>
        <w:spacing w:after="0" w:line="240" w:lineRule="auto"/>
        <w:jc w:val="right"/>
        <w:rPr>
          <w:rFonts w:ascii="Times New Roman" w:hAnsi="Times New Roman" w:eastAsia="Times New Roman" w:cs="Times New Roman"/>
          <w:color w:val="000000"/>
          <w:sz w:val="26"/>
          <w:szCs w:val="26"/>
          <w:lang w:eastAsia="ru-RU"/>
        </w:rPr>
      </w:pPr>
    </w:p>
    <w:p>
      <w:pPr>
        <w:spacing w:after="0" w:line="240" w:lineRule="auto"/>
        <w:jc w:val="right"/>
        <w:rPr>
          <w:rFonts w:ascii="Times New Roman" w:hAnsi="Times New Roman" w:eastAsia="Times New Roman" w:cs="Times New Roman"/>
          <w:color w:val="000000"/>
          <w:sz w:val="26"/>
          <w:szCs w:val="26"/>
          <w:lang w:eastAsia="ru-RU"/>
        </w:rPr>
      </w:pPr>
    </w:p>
    <w:p>
      <w:pPr>
        <w:spacing w:after="0" w:line="240" w:lineRule="auto"/>
        <w:jc w:val="right"/>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Приложение 3</w:t>
      </w:r>
    </w:p>
    <w:p>
      <w:pPr>
        <w:spacing w:after="0" w:line="240" w:lineRule="auto"/>
        <w:jc w:val="right"/>
        <w:rPr>
          <w:rFonts w:ascii="Times New Roman" w:hAnsi="Times New Roman" w:eastAsia="Times New Roman" w:cs="Times New Roman"/>
          <w:color w:val="000000"/>
          <w:sz w:val="26"/>
          <w:szCs w:val="26"/>
          <w:lang w:eastAsia="ru-RU"/>
        </w:rPr>
      </w:pPr>
      <w:r>
        <w:rPr>
          <w:rFonts w:hint="default" w:ascii="Times New Roman" w:hAnsi="Times New Roman" w:eastAsia="Times New Roman" w:cs="Times New Roman"/>
          <w:color w:val="000000"/>
          <w:sz w:val="26"/>
          <w:szCs w:val="26"/>
          <w:lang w:val="en-US" w:eastAsia="ru-RU"/>
        </w:rPr>
        <w:t xml:space="preserve"> </w:t>
      </w:r>
      <w:r>
        <w:rPr>
          <w:rFonts w:ascii="Times New Roman" w:hAnsi="Times New Roman" w:eastAsia="Times New Roman" w:cs="Times New Roman"/>
          <w:color w:val="000000"/>
          <w:sz w:val="26"/>
          <w:szCs w:val="26"/>
          <w:lang w:eastAsia="ru-RU"/>
        </w:rPr>
        <w:t xml:space="preserve">к Регламенту, утвержденному </w:t>
      </w:r>
    </w:p>
    <w:p>
      <w:pPr>
        <w:spacing w:after="0" w:line="240" w:lineRule="auto"/>
        <w:jc w:val="right"/>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постановлением Администрации</w:t>
      </w:r>
    </w:p>
    <w:p>
      <w:pPr>
        <w:wordWrap w:val="0"/>
        <w:spacing w:after="0" w:line="240" w:lineRule="auto"/>
        <w:jc w:val="right"/>
        <w:rPr>
          <w:rFonts w:hint="default" w:ascii="Times New Roman" w:hAnsi="Times New Roman" w:eastAsia="Times New Roman" w:cs="Times New Roman"/>
          <w:color w:val="000000"/>
          <w:sz w:val="26"/>
          <w:szCs w:val="26"/>
          <w:lang w:val="en-US" w:eastAsia="ru-RU"/>
        </w:rPr>
      </w:pPr>
      <w:r>
        <w:rPr>
          <w:rFonts w:ascii="Times New Roman" w:hAnsi="Times New Roman" w:eastAsia="Times New Roman" w:cs="Times New Roman"/>
          <w:color w:val="000000"/>
          <w:sz w:val="26"/>
          <w:szCs w:val="26"/>
          <w:lang w:eastAsia="ru-RU"/>
        </w:rPr>
        <w:t>сельского</w:t>
      </w:r>
      <w:r>
        <w:rPr>
          <w:rFonts w:hint="default" w:ascii="Times New Roman" w:hAnsi="Times New Roman" w:eastAsia="Times New Roman" w:cs="Times New Roman"/>
          <w:color w:val="000000"/>
          <w:sz w:val="26"/>
          <w:szCs w:val="26"/>
          <w:lang w:val="en-US" w:eastAsia="ru-RU"/>
        </w:rPr>
        <w:t xml:space="preserve"> поселения «Карамышевская</w:t>
      </w:r>
    </w:p>
    <w:p>
      <w:pPr>
        <w:wordWrap w:val="0"/>
        <w:spacing w:after="0" w:line="240" w:lineRule="auto"/>
        <w:jc w:val="right"/>
        <w:rPr>
          <w:rFonts w:hint="default" w:ascii="Times New Roman" w:hAnsi="Times New Roman" w:eastAsia="Times New Roman" w:cs="Times New Roman"/>
          <w:color w:val="000000"/>
          <w:sz w:val="26"/>
          <w:szCs w:val="26"/>
          <w:lang w:val="en-US" w:eastAsia="ru-RU"/>
        </w:rPr>
      </w:pPr>
      <w:r>
        <w:rPr>
          <w:rFonts w:hint="default" w:ascii="Times New Roman" w:hAnsi="Times New Roman" w:eastAsia="Times New Roman" w:cs="Times New Roman"/>
          <w:color w:val="000000"/>
          <w:sz w:val="26"/>
          <w:szCs w:val="26"/>
          <w:lang w:val="en-US" w:eastAsia="ru-RU"/>
        </w:rPr>
        <w:t>волость»  от ______ № ________</w:t>
      </w:r>
    </w:p>
    <w:p>
      <w:pPr>
        <w:spacing w:after="0" w:line="240" w:lineRule="auto"/>
        <w:jc w:val="right"/>
        <w:rPr>
          <w:rFonts w:ascii="Times New Roman" w:hAnsi="Times New Roman" w:eastAsia="Times New Roman" w:cs="Times New Roman"/>
          <w:color w:val="000000"/>
          <w:sz w:val="26"/>
          <w:szCs w:val="26"/>
          <w:lang w:eastAsia="ru-RU"/>
        </w:rPr>
      </w:pPr>
    </w:p>
    <w:p>
      <w:pPr>
        <w:wordWrap w:val="0"/>
        <w:spacing w:after="0" w:line="240" w:lineRule="auto"/>
        <w:jc w:val="right"/>
        <w:rPr>
          <w:rFonts w:ascii="Times New Roman" w:hAnsi="Times New Roman" w:eastAsia="Times New Roman" w:cs="Times New Roman"/>
          <w:color w:val="000000"/>
          <w:sz w:val="26"/>
          <w:szCs w:val="26"/>
          <w:lang w:eastAsia="ru-RU"/>
        </w:rPr>
      </w:pPr>
      <w:r>
        <w:rPr>
          <w:rFonts w:hint="default" w:ascii="Times New Roman" w:hAnsi="Times New Roman" w:eastAsia="Times New Roman" w:cs="Times New Roman"/>
          <w:color w:val="000000"/>
          <w:sz w:val="26"/>
          <w:szCs w:val="26"/>
          <w:lang w:val="en-US" w:eastAsia="ru-RU"/>
        </w:rPr>
        <w:t xml:space="preserve"> </w:t>
      </w:r>
    </w:p>
    <w:p>
      <w:pPr>
        <w:widowControl w:val="0"/>
        <w:autoSpaceDE w:val="0"/>
        <w:autoSpaceDN w:val="0"/>
        <w:spacing w:after="0" w:line="240" w:lineRule="auto"/>
        <w:jc w:val="center"/>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КРИТЕРИИ</w:t>
      </w:r>
    </w:p>
    <w:p>
      <w:pPr>
        <w:widowControl w:val="0"/>
        <w:autoSpaceDE w:val="0"/>
        <w:autoSpaceDN w:val="0"/>
        <w:spacing w:after="0" w:line="240" w:lineRule="auto"/>
        <w:jc w:val="center"/>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оценки заявок ТОС на участие в конкурсе </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2" w:type="dxa"/>
          <w:left w:w="62" w:type="dxa"/>
          <w:bottom w:w="102" w:type="dxa"/>
          <w:right w:w="62" w:type="dxa"/>
        </w:tblCellMar>
      </w:tblPr>
      <w:tblGrid>
        <w:gridCol w:w="479"/>
        <w:gridCol w:w="5153"/>
        <w:gridCol w:w="3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blHeader/>
        </w:trPr>
        <w:tc>
          <w:tcPr>
            <w:tcW w:w="253"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 п/п</w:t>
            </w:r>
          </w:p>
        </w:tc>
        <w:tc>
          <w:tcPr>
            <w:tcW w:w="2718"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Критерий</w:t>
            </w:r>
          </w:p>
        </w:tc>
        <w:tc>
          <w:tcPr>
            <w:tcW w:w="2029"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Установленный балл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3"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w:t>
            </w:r>
          </w:p>
        </w:tc>
        <w:tc>
          <w:tcPr>
            <w:tcW w:w="2718"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Работа ТОС с населением (количество проведенных собраний, советов, конференций, наличие чата и пр., результат перечисленных мероприятий)</w:t>
            </w:r>
          </w:p>
        </w:tc>
        <w:tc>
          <w:tcPr>
            <w:tcW w:w="2029"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Не проводились – 0 баллов. Проведено до 3-х мероприятий – 2 балла.</w:t>
            </w:r>
          </w:p>
          <w:p>
            <w:pPr>
              <w:widowControl w:val="0"/>
              <w:autoSpaceDE w:val="0"/>
              <w:autoSpaceDN w:val="0"/>
              <w:spacing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Проведено более 3-х мероприятий – 5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3"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2.</w:t>
            </w:r>
          </w:p>
        </w:tc>
        <w:tc>
          <w:tcPr>
            <w:tcW w:w="2718"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Осуществление деятельности в сфере благоустройства и озеленения территории (проведение субботников, экологических акций и прочих мероприятий по озеленению, их перечень, подтверждающие документы – фотоматериалы/презентации/публикации)</w:t>
            </w:r>
          </w:p>
        </w:tc>
        <w:tc>
          <w:tcPr>
            <w:tcW w:w="2029"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Не проводились – 0 баллов. Проведено до 3-х мероприятий – 2 балла.</w:t>
            </w:r>
          </w:p>
          <w:p>
            <w:pPr>
              <w:widowControl w:val="0"/>
              <w:autoSpaceDE w:val="0"/>
              <w:autoSpaceDN w:val="0"/>
              <w:spacing w:before="60"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Проведено более 3-х мероприятий – 5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3"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3.</w:t>
            </w:r>
          </w:p>
        </w:tc>
        <w:tc>
          <w:tcPr>
            <w:tcW w:w="2718"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Наличие стоимости и описания видов и объемов работ на территории ТОСа</w:t>
            </w:r>
          </w:p>
        </w:tc>
        <w:tc>
          <w:tcPr>
            <w:tcW w:w="2029"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Отсутствует – 0 баллов.</w:t>
            </w:r>
          </w:p>
          <w:p>
            <w:pPr>
              <w:widowControl w:val="0"/>
              <w:autoSpaceDE w:val="0"/>
              <w:autoSpaceDN w:val="0"/>
              <w:spacing w:before="60"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Присутствует с коммерческими предложениями – 2 балла.</w:t>
            </w:r>
          </w:p>
          <w:p>
            <w:pPr>
              <w:widowControl w:val="0"/>
              <w:autoSpaceDE w:val="0"/>
              <w:autoSpaceDN w:val="0"/>
              <w:spacing w:before="60"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Присутствует  с коммерческими предложениями и со сметой – 5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3"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4.</w:t>
            </w:r>
          </w:p>
        </w:tc>
        <w:tc>
          <w:tcPr>
            <w:tcW w:w="2718"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Соответствие запланированных мероприятий целям, указанным в заявке</w:t>
            </w:r>
          </w:p>
        </w:tc>
        <w:tc>
          <w:tcPr>
            <w:tcW w:w="2029"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Не соответствуют данному критерию – 0 баллов.</w:t>
            </w:r>
          </w:p>
          <w:p>
            <w:pPr>
              <w:widowControl w:val="0"/>
              <w:autoSpaceDE w:val="0"/>
              <w:autoSpaceDN w:val="0"/>
              <w:spacing w:before="60"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Соответствует данному критерию – 5 баллов.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3"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5.</w:t>
            </w:r>
          </w:p>
        </w:tc>
        <w:tc>
          <w:tcPr>
            <w:tcW w:w="2718"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Соответствие размера финансовых затрат на реализацию заявки ожидаемым результатам реализации заявки</w:t>
            </w:r>
          </w:p>
        </w:tc>
        <w:tc>
          <w:tcPr>
            <w:tcW w:w="2029"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не соответствует данному критерию – 0 баллов.</w:t>
            </w:r>
          </w:p>
          <w:p>
            <w:pPr>
              <w:widowControl w:val="0"/>
              <w:autoSpaceDE w:val="0"/>
              <w:autoSpaceDN w:val="0"/>
              <w:spacing w:before="60"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Соответствует данному критерию – 5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53"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6</w:t>
            </w:r>
          </w:p>
        </w:tc>
        <w:tc>
          <w:tcPr>
            <w:tcW w:w="2718"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Обеспечение сохранности объектов после реализации проектов</w:t>
            </w:r>
          </w:p>
        </w:tc>
        <w:tc>
          <w:tcPr>
            <w:tcW w:w="2029" w:type="pct"/>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pPr>
              <w:widowControl w:val="0"/>
              <w:autoSpaceDE w:val="0"/>
              <w:autoSpaceDN w:val="0"/>
              <w:spacing w:before="60"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не соответствует данному критерию – 0 баллов.</w:t>
            </w:r>
          </w:p>
          <w:p>
            <w:pPr>
              <w:widowControl w:val="0"/>
              <w:autoSpaceDE w:val="0"/>
              <w:autoSpaceDN w:val="0"/>
              <w:spacing w:before="60" w:after="0" w:line="216"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Соответствует данному критерию – 5 баллов.</w:t>
            </w:r>
          </w:p>
        </w:tc>
      </w:tr>
    </w:tbl>
    <w:p>
      <w:pPr>
        <w:spacing w:after="0" w:line="240" w:lineRule="auto"/>
        <w:jc w:val="right"/>
        <w:rPr>
          <w:rFonts w:ascii="Times New Roman" w:hAnsi="Times New Roman" w:eastAsia="Times New Roman" w:cs="Times New Roman"/>
          <w:color w:val="000000"/>
          <w:sz w:val="26"/>
          <w:szCs w:val="26"/>
          <w:lang w:eastAsia="ru-RU"/>
        </w:rPr>
      </w:pPr>
    </w:p>
    <w:p>
      <w:pPr>
        <w:spacing w:after="0"/>
        <w:rPr>
          <w:rFonts w:ascii="Times New Roman" w:hAnsi="Times New Roman" w:eastAsia="Times New Roman" w:cs="Times New Roman"/>
          <w:color w:val="000000"/>
          <w:sz w:val="26"/>
          <w:szCs w:val="26"/>
          <w:lang w:eastAsia="ru-RU"/>
        </w:rPr>
      </w:pPr>
    </w:p>
    <w:p>
      <w:pPr>
        <w:spacing w:after="0" w:line="240" w:lineRule="auto"/>
        <w:jc w:val="right"/>
        <w:rPr>
          <w:rFonts w:ascii="Times New Roman" w:hAnsi="Times New Roman" w:eastAsia="Times New Roman" w:cs="Times New Roman"/>
          <w:color w:val="000000"/>
          <w:sz w:val="26"/>
          <w:szCs w:val="26"/>
          <w:lang w:eastAsia="ru-RU"/>
        </w:rPr>
      </w:pPr>
    </w:p>
    <w:p>
      <w:pPr>
        <w:spacing w:after="0" w:line="240" w:lineRule="auto"/>
        <w:jc w:val="right"/>
        <w:rPr>
          <w:rFonts w:ascii="Times New Roman" w:hAnsi="Times New Roman" w:eastAsia="Times New Roman" w:cs="Times New Roman"/>
          <w:color w:val="000000"/>
          <w:sz w:val="26"/>
          <w:szCs w:val="26"/>
          <w:lang w:eastAsia="ru-RU"/>
        </w:rPr>
      </w:pPr>
    </w:p>
    <w:p>
      <w:pPr>
        <w:spacing w:after="0" w:line="240" w:lineRule="auto"/>
        <w:jc w:val="right"/>
        <w:rPr>
          <w:rFonts w:ascii="Times New Roman" w:hAnsi="Times New Roman" w:eastAsia="Times New Roman" w:cs="Times New Roman"/>
          <w:color w:val="000000"/>
          <w:sz w:val="26"/>
          <w:szCs w:val="26"/>
          <w:lang w:eastAsia="ru-RU"/>
        </w:rPr>
      </w:pPr>
    </w:p>
    <w:p>
      <w:pPr>
        <w:spacing w:after="0" w:line="240" w:lineRule="auto"/>
        <w:jc w:val="right"/>
        <w:rPr>
          <w:rFonts w:ascii="Times New Roman" w:hAnsi="Times New Roman" w:eastAsia="Times New Roman" w:cs="Times New Roman"/>
          <w:color w:val="000000"/>
          <w:sz w:val="26"/>
          <w:szCs w:val="26"/>
          <w:lang w:eastAsia="ru-RU"/>
        </w:rPr>
      </w:pPr>
    </w:p>
    <w:p>
      <w:pPr>
        <w:rPr>
          <w:rFonts w:ascii="Times New Roman" w:hAnsi="Times New Roman" w:cs="Times New Roman"/>
          <w:sz w:val="30"/>
          <w:szCs w:val="30"/>
        </w:rPr>
      </w:pPr>
      <w:bookmarkStart w:id="1" w:name="_GoBack"/>
      <w:bookmarkEnd w:id="1"/>
      <w:r>
        <w:rPr>
          <w:rFonts w:ascii="Times New Roman" w:hAnsi="Times New Roman" w:cs="Times New Roman"/>
          <w:sz w:val="30"/>
          <w:szCs w:val="30"/>
        </w:rPr>
        <w:br w:type="page"/>
      </w:r>
    </w:p>
    <w:p>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Утвержден</w:t>
      </w:r>
    </w:p>
    <w:p>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w:t>
      </w:r>
    </w:p>
    <w:p>
      <w:pPr>
        <w:autoSpaceDE w:val="0"/>
        <w:autoSpaceDN w:val="0"/>
        <w:adjustRightInd w:val="0"/>
        <w:spacing w:after="0" w:line="240" w:lineRule="auto"/>
        <w:ind w:firstLine="709"/>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Администрации сельского </w:t>
      </w:r>
      <w:r>
        <w:rPr>
          <w:rFonts w:ascii="Times New Roman" w:hAnsi="Times New Roman" w:cs="Times New Roman"/>
          <w:sz w:val="24"/>
          <w:szCs w:val="24"/>
          <w:lang w:val="ru-RU"/>
        </w:rPr>
        <w:t>п</w:t>
      </w:r>
      <w:r>
        <w:rPr>
          <w:rFonts w:ascii="Times New Roman" w:hAnsi="Times New Roman" w:cs="Times New Roman"/>
          <w:sz w:val="24"/>
          <w:szCs w:val="24"/>
        </w:rPr>
        <w:t>оселения</w:t>
      </w:r>
      <w:r>
        <w:rPr>
          <w:rFonts w:hint="default" w:ascii="Times New Roman" w:hAnsi="Times New Roman" w:cs="Times New Roman"/>
          <w:sz w:val="24"/>
          <w:szCs w:val="24"/>
          <w:lang w:val="ru-RU"/>
        </w:rPr>
        <w:t xml:space="preserve"> </w:t>
      </w:r>
    </w:p>
    <w:p>
      <w:pPr>
        <w:autoSpaceDE w:val="0"/>
        <w:autoSpaceDN w:val="0"/>
        <w:adjustRightInd w:val="0"/>
        <w:spacing w:after="0" w:line="240" w:lineRule="auto"/>
        <w:ind w:firstLine="709"/>
        <w:jc w:val="center"/>
        <w:rPr>
          <w:rFonts w:ascii="Times New Roman" w:hAnsi="Times New Roman" w:cs="Times New Roman"/>
          <w:sz w:val="24"/>
          <w:szCs w:val="24"/>
        </w:rPr>
      </w:pP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w:t>
      </w:r>
      <w:r>
        <w:rPr>
          <w:rFonts w:hint="default" w:ascii="Times New Roman" w:hAnsi="Times New Roman" w:cs="Times New Roman"/>
          <w:bCs/>
          <w:sz w:val="24"/>
          <w:szCs w:val="24"/>
          <w:lang w:val="ru-RU"/>
        </w:rPr>
        <w:t>Карамышевская волость</w:t>
      </w:r>
      <w:r>
        <w:rPr>
          <w:rFonts w:ascii="Times New Roman" w:hAnsi="Times New Roman" w:cs="Times New Roman"/>
          <w:sz w:val="24"/>
          <w:szCs w:val="24"/>
        </w:rPr>
        <w:t>»</w:t>
      </w:r>
    </w:p>
    <w:p>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от _______ № _______</w:t>
      </w:r>
    </w:p>
    <w:p>
      <w:pPr>
        <w:autoSpaceDE w:val="0"/>
        <w:autoSpaceDN w:val="0"/>
        <w:adjustRightInd w:val="0"/>
        <w:spacing w:after="0" w:line="300" w:lineRule="auto"/>
        <w:ind w:firstLine="709"/>
        <w:jc w:val="both"/>
        <w:rPr>
          <w:rFonts w:ascii="Times New Roman" w:hAnsi="Times New Roman" w:cs="Times New Roman"/>
          <w:b/>
          <w:sz w:val="30"/>
          <w:szCs w:val="30"/>
        </w:rPr>
      </w:pPr>
    </w:p>
    <w:p>
      <w:pPr>
        <w:autoSpaceDE w:val="0"/>
        <w:autoSpaceDN w:val="0"/>
        <w:adjustRightInd w:val="0"/>
        <w:spacing w:after="0" w:line="300" w:lineRule="auto"/>
        <w:jc w:val="center"/>
        <w:rPr>
          <w:rFonts w:ascii="Times New Roman" w:hAnsi="Times New Roman" w:cs="Times New Roman"/>
          <w:b/>
          <w:sz w:val="28"/>
          <w:szCs w:val="28"/>
        </w:rPr>
      </w:pPr>
      <w:r>
        <w:rPr>
          <w:rFonts w:ascii="Times New Roman" w:hAnsi="Times New Roman" w:cs="Times New Roman"/>
          <w:b/>
          <w:sz w:val="28"/>
          <w:szCs w:val="28"/>
        </w:rPr>
        <w:t xml:space="preserve">Состав </w:t>
      </w:r>
    </w:p>
    <w:p>
      <w:pPr>
        <w:autoSpaceDE w:val="0"/>
        <w:autoSpaceDN w:val="0"/>
        <w:adjustRightInd w:val="0"/>
        <w:spacing w:after="0" w:line="30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конкурсной комиссии для проведения конкурса «Лучшее территориальное общественное самоуправление»</w:t>
      </w:r>
    </w:p>
    <w:p>
      <w:pPr>
        <w:autoSpaceDE w:val="0"/>
        <w:autoSpaceDN w:val="0"/>
        <w:adjustRightInd w:val="0"/>
        <w:spacing w:after="0" w:line="300" w:lineRule="auto"/>
        <w:jc w:val="center"/>
        <w:rPr>
          <w:rFonts w:ascii="Times New Roman" w:hAnsi="Times New Roman" w:cs="Times New Roman"/>
          <w:b/>
          <w:sz w:val="30"/>
          <w:szCs w:val="30"/>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36"/>
        <w:gridCol w:w="425"/>
        <w:gridCol w:w="5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6" w:type="dxa"/>
          </w:tcPr>
          <w:p>
            <w:pPr>
              <w:autoSpaceDE w:val="0"/>
              <w:autoSpaceDN w:val="0"/>
              <w:adjustRightInd w:val="0"/>
              <w:spacing w:after="0" w:line="300" w:lineRule="auto"/>
              <w:jc w:val="both"/>
              <w:rPr>
                <w:rFonts w:hint="default" w:ascii="Times New Roman" w:hAnsi="Times New Roman" w:cs="Times New Roman"/>
                <w:i/>
                <w:sz w:val="28"/>
                <w:szCs w:val="28"/>
                <w:lang w:val="ru-RU"/>
              </w:rPr>
            </w:pPr>
            <w:r>
              <w:rPr>
                <w:rFonts w:ascii="Times New Roman" w:hAnsi="Times New Roman" w:cs="Times New Roman"/>
                <w:i/>
                <w:sz w:val="28"/>
                <w:szCs w:val="28"/>
                <w:lang w:val="ru-RU"/>
              </w:rPr>
              <w:t>Александрова</w:t>
            </w:r>
            <w:r>
              <w:rPr>
                <w:rFonts w:hint="default" w:ascii="Times New Roman" w:hAnsi="Times New Roman" w:cs="Times New Roman"/>
                <w:i/>
                <w:sz w:val="28"/>
                <w:szCs w:val="28"/>
                <w:lang w:val="ru-RU"/>
              </w:rPr>
              <w:t xml:space="preserve"> Лариса Анатольевна</w:t>
            </w:r>
          </w:p>
        </w:tc>
        <w:tc>
          <w:tcPr>
            <w:tcW w:w="425" w:type="dxa"/>
          </w:tcPr>
          <w:p>
            <w:pPr>
              <w:autoSpaceDE w:val="0"/>
              <w:autoSpaceDN w:val="0"/>
              <w:adjustRightInd w:val="0"/>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w:t>
            </w:r>
          </w:p>
        </w:tc>
        <w:tc>
          <w:tcPr>
            <w:tcW w:w="5210" w:type="dxa"/>
          </w:tcPr>
          <w:p>
            <w:pPr>
              <w:autoSpaceDE w:val="0"/>
              <w:autoSpaceDN w:val="0"/>
              <w:adjustRightInd w:val="0"/>
              <w:spacing w:after="0" w:line="300" w:lineRule="auto"/>
              <w:jc w:val="both"/>
              <w:rPr>
                <w:rFonts w:ascii="Times New Roman" w:hAnsi="Times New Roman" w:cs="Times New Roman"/>
                <w:i/>
                <w:sz w:val="28"/>
                <w:szCs w:val="28"/>
              </w:rPr>
            </w:pPr>
            <w:r>
              <w:rPr>
                <w:rFonts w:hint="default" w:ascii="Times New Roman" w:hAnsi="Times New Roman" w:cs="Times New Roman"/>
                <w:i/>
                <w:sz w:val="28"/>
                <w:szCs w:val="28"/>
                <w:lang w:val="ru-RU"/>
              </w:rPr>
              <w:t xml:space="preserve"> Председатель комиссии</w:t>
            </w:r>
            <w:r>
              <w:rPr>
                <w:rFonts w:ascii="Times New Roman" w:hAnsi="Times New Roman" w:cs="Times New Roman"/>
                <w:i/>
                <w:sz w:val="28"/>
                <w:szCs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6" w:type="dxa"/>
          </w:tcPr>
          <w:p>
            <w:pPr>
              <w:spacing w:after="0" w:line="240" w:lineRule="auto"/>
              <w:rPr>
                <w:rFonts w:hint="default"/>
                <w:i/>
                <w:sz w:val="28"/>
                <w:szCs w:val="28"/>
                <w:lang w:val="ru-RU"/>
              </w:rPr>
            </w:pPr>
            <w:r>
              <w:rPr>
                <w:rFonts w:ascii="Times New Roman" w:hAnsi="Times New Roman" w:cs="Times New Roman"/>
                <w:i/>
                <w:sz w:val="28"/>
                <w:szCs w:val="28"/>
                <w:lang w:val="ru-RU"/>
              </w:rPr>
              <w:t>Леонтьева</w:t>
            </w:r>
            <w:r>
              <w:rPr>
                <w:rFonts w:hint="default" w:ascii="Times New Roman" w:hAnsi="Times New Roman" w:cs="Times New Roman"/>
                <w:i/>
                <w:sz w:val="28"/>
                <w:szCs w:val="28"/>
                <w:lang w:val="ru-RU"/>
              </w:rPr>
              <w:t xml:space="preserve"> Валентина Дмитриевна</w:t>
            </w:r>
          </w:p>
        </w:tc>
        <w:tc>
          <w:tcPr>
            <w:tcW w:w="425" w:type="dxa"/>
          </w:tcPr>
          <w:p>
            <w:pPr>
              <w:autoSpaceDE w:val="0"/>
              <w:autoSpaceDN w:val="0"/>
              <w:adjustRightInd w:val="0"/>
              <w:spacing w:after="0" w:line="300" w:lineRule="auto"/>
              <w:jc w:val="both"/>
              <w:rPr>
                <w:rFonts w:ascii="Times New Roman" w:hAnsi="Times New Roman" w:cs="Times New Roman"/>
                <w:b/>
                <w:sz w:val="28"/>
                <w:szCs w:val="28"/>
              </w:rPr>
            </w:pPr>
            <w:r>
              <w:rPr>
                <w:rFonts w:ascii="Times New Roman" w:hAnsi="Times New Roman" w:cs="Times New Roman"/>
                <w:b/>
                <w:sz w:val="28"/>
                <w:szCs w:val="28"/>
              </w:rPr>
              <w:t>-</w:t>
            </w:r>
          </w:p>
        </w:tc>
        <w:tc>
          <w:tcPr>
            <w:tcW w:w="5210" w:type="dxa"/>
          </w:tcPr>
          <w:p>
            <w:pPr>
              <w:autoSpaceDE w:val="0"/>
              <w:autoSpaceDN w:val="0"/>
              <w:adjustRightInd w:val="0"/>
              <w:spacing w:after="0" w:line="300" w:lineRule="auto"/>
              <w:jc w:val="both"/>
              <w:rPr>
                <w:rFonts w:ascii="Times New Roman" w:hAnsi="Times New Roman" w:cs="Times New Roman"/>
                <w:i/>
                <w:sz w:val="28"/>
                <w:szCs w:val="28"/>
              </w:rPr>
            </w:pPr>
            <w:r>
              <w:rPr>
                <w:rFonts w:ascii="Times New Roman" w:hAnsi="Times New Roman" w:cs="Times New Roman"/>
                <w:i/>
                <w:sz w:val="28"/>
                <w:szCs w:val="28"/>
                <w:lang w:val="ru-RU"/>
              </w:rPr>
              <w:t>Заместитель</w:t>
            </w:r>
            <w:r>
              <w:rPr>
                <w:rFonts w:hint="default" w:ascii="Times New Roman" w:hAnsi="Times New Roman" w:cs="Times New Roman"/>
                <w:i/>
                <w:sz w:val="28"/>
                <w:szCs w:val="28"/>
                <w:lang w:val="ru-RU"/>
              </w:rPr>
              <w:t xml:space="preserve"> председателя комиссии</w:t>
            </w:r>
            <w:r>
              <w:rPr>
                <w:rFonts w:ascii="Times New Roman" w:hAnsi="Times New Roman" w:cs="Times New Roman"/>
                <w:i/>
                <w:sz w:val="28"/>
                <w:szCs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6" w:type="dxa"/>
          </w:tcPr>
          <w:p>
            <w:pPr>
              <w:spacing w:after="0" w:line="240" w:lineRule="auto"/>
              <w:rPr>
                <w:rFonts w:hint="default" w:ascii="Times New Roman" w:hAnsi="Times New Roman" w:cs="Times New Roman"/>
                <w:i/>
                <w:lang w:val="ru-RU"/>
              </w:rPr>
            </w:pPr>
            <w:r>
              <w:rPr>
                <w:rFonts w:hint="default" w:ascii="Times New Roman" w:hAnsi="Times New Roman" w:cs="Times New Roman"/>
                <w:i/>
                <w:sz w:val="28"/>
                <w:szCs w:val="28"/>
                <w:lang w:val="ru-RU"/>
              </w:rPr>
              <w:t>Алексеева Елена Анатольевна</w:t>
            </w:r>
          </w:p>
        </w:tc>
        <w:tc>
          <w:tcPr>
            <w:tcW w:w="425" w:type="dxa"/>
          </w:tcPr>
          <w:p>
            <w:pPr>
              <w:autoSpaceDE w:val="0"/>
              <w:autoSpaceDN w:val="0"/>
              <w:adjustRightInd w:val="0"/>
              <w:spacing w:after="0" w:line="300" w:lineRule="auto"/>
              <w:jc w:val="both"/>
              <w:rPr>
                <w:rFonts w:hint="default" w:ascii="Times New Roman" w:hAnsi="Times New Roman" w:cs="Times New Roman"/>
                <w:b/>
                <w:sz w:val="30"/>
                <w:szCs w:val="30"/>
              </w:rPr>
            </w:pPr>
            <w:r>
              <w:rPr>
                <w:rFonts w:hint="default" w:ascii="Times New Roman" w:hAnsi="Times New Roman" w:cs="Times New Roman"/>
                <w:b/>
                <w:sz w:val="30"/>
                <w:szCs w:val="30"/>
              </w:rPr>
              <w:t>-</w:t>
            </w:r>
          </w:p>
        </w:tc>
        <w:tc>
          <w:tcPr>
            <w:tcW w:w="5210" w:type="dxa"/>
          </w:tcPr>
          <w:p>
            <w:pPr>
              <w:autoSpaceDE w:val="0"/>
              <w:autoSpaceDN w:val="0"/>
              <w:adjustRightInd w:val="0"/>
              <w:spacing w:after="0" w:line="300" w:lineRule="auto"/>
              <w:jc w:val="both"/>
              <w:rPr>
                <w:rFonts w:hint="default" w:ascii="Times New Roman" w:hAnsi="Times New Roman" w:cs="Times New Roman"/>
                <w:i/>
                <w:sz w:val="30"/>
                <w:szCs w:val="30"/>
                <w:lang w:val="ru-RU"/>
              </w:rPr>
            </w:pPr>
            <w:r>
              <w:rPr>
                <w:rFonts w:hint="default" w:ascii="Times New Roman" w:hAnsi="Times New Roman" w:cs="Times New Roman"/>
                <w:i/>
                <w:sz w:val="30"/>
                <w:szCs w:val="30"/>
                <w:lang w:val="ru-RU"/>
              </w:rPr>
              <w:t>Секретарь комиссии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6" w:type="dxa"/>
          </w:tcPr>
          <w:p>
            <w:pPr>
              <w:spacing w:after="0" w:line="240" w:lineRule="auto"/>
              <w:rPr>
                <w:rFonts w:hint="default"/>
                <w:i/>
                <w:sz w:val="28"/>
                <w:szCs w:val="28"/>
                <w:lang w:val="ru-RU"/>
              </w:rPr>
            </w:pPr>
            <w:r>
              <w:rPr>
                <w:i/>
                <w:sz w:val="28"/>
                <w:szCs w:val="28"/>
                <w:lang w:val="ru-RU"/>
              </w:rPr>
              <w:t>Травин</w:t>
            </w:r>
            <w:r>
              <w:rPr>
                <w:rFonts w:hint="default"/>
                <w:i/>
                <w:sz w:val="28"/>
                <w:szCs w:val="28"/>
                <w:lang w:val="ru-RU"/>
              </w:rPr>
              <w:t xml:space="preserve"> Юрий Михайлович</w:t>
            </w:r>
          </w:p>
        </w:tc>
        <w:tc>
          <w:tcPr>
            <w:tcW w:w="425" w:type="dxa"/>
          </w:tcPr>
          <w:p>
            <w:pPr>
              <w:autoSpaceDE w:val="0"/>
              <w:autoSpaceDN w:val="0"/>
              <w:adjustRightInd w:val="0"/>
              <w:spacing w:after="0" w:line="300" w:lineRule="auto"/>
              <w:jc w:val="both"/>
              <w:rPr>
                <w:rFonts w:ascii="Times New Roman" w:hAnsi="Times New Roman" w:cs="Times New Roman"/>
                <w:b/>
                <w:sz w:val="30"/>
                <w:szCs w:val="30"/>
              </w:rPr>
            </w:pPr>
            <w:r>
              <w:rPr>
                <w:rFonts w:ascii="Times New Roman" w:hAnsi="Times New Roman" w:cs="Times New Roman"/>
                <w:b/>
                <w:sz w:val="30"/>
                <w:szCs w:val="30"/>
              </w:rPr>
              <w:t>-</w:t>
            </w:r>
          </w:p>
        </w:tc>
        <w:tc>
          <w:tcPr>
            <w:tcW w:w="5210" w:type="dxa"/>
          </w:tcPr>
          <w:p>
            <w:pPr>
              <w:autoSpaceDE w:val="0"/>
              <w:autoSpaceDN w:val="0"/>
              <w:adjustRightInd w:val="0"/>
              <w:spacing w:after="0" w:line="300" w:lineRule="auto"/>
              <w:jc w:val="both"/>
              <w:rPr>
                <w:rFonts w:hint="default" w:ascii="Times New Roman" w:hAnsi="Times New Roman" w:cs="Times New Roman"/>
                <w:i/>
                <w:sz w:val="30"/>
                <w:szCs w:val="30"/>
                <w:lang w:val="ru-RU"/>
              </w:rPr>
            </w:pPr>
            <w:r>
              <w:rPr>
                <w:rFonts w:ascii="Times New Roman" w:hAnsi="Times New Roman" w:cs="Times New Roman"/>
                <w:i/>
                <w:sz w:val="30"/>
                <w:szCs w:val="30"/>
                <w:lang w:val="ru-RU"/>
              </w:rPr>
              <w:t>Член</w:t>
            </w:r>
            <w:r>
              <w:rPr>
                <w:rFonts w:hint="default" w:ascii="Times New Roman" w:hAnsi="Times New Roman" w:cs="Times New Roman"/>
                <w:i/>
                <w:sz w:val="30"/>
                <w:szCs w:val="30"/>
                <w:lang w:val="ru-RU"/>
              </w:rPr>
              <w:t xml:space="preserve"> комиссии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6" w:type="dxa"/>
          </w:tcPr>
          <w:p>
            <w:pPr>
              <w:spacing w:after="0" w:line="240" w:lineRule="auto"/>
              <w:rPr>
                <w:rFonts w:hint="default"/>
                <w:i/>
                <w:sz w:val="28"/>
                <w:szCs w:val="28"/>
                <w:lang w:val="ru-RU"/>
              </w:rPr>
            </w:pPr>
            <w:r>
              <w:rPr>
                <w:i/>
                <w:sz w:val="28"/>
                <w:szCs w:val="28"/>
                <w:lang w:val="ru-RU"/>
              </w:rPr>
              <w:t>Григорьева</w:t>
            </w:r>
            <w:r>
              <w:rPr>
                <w:rFonts w:hint="default"/>
                <w:i/>
                <w:sz w:val="28"/>
                <w:szCs w:val="28"/>
                <w:lang w:val="ru-RU"/>
              </w:rPr>
              <w:t xml:space="preserve"> Ирина Дмитриевна</w:t>
            </w:r>
          </w:p>
        </w:tc>
        <w:tc>
          <w:tcPr>
            <w:tcW w:w="425" w:type="dxa"/>
          </w:tcPr>
          <w:p>
            <w:pPr>
              <w:autoSpaceDE w:val="0"/>
              <w:autoSpaceDN w:val="0"/>
              <w:adjustRightInd w:val="0"/>
              <w:spacing w:after="0" w:line="300" w:lineRule="auto"/>
              <w:jc w:val="both"/>
              <w:rPr>
                <w:rFonts w:ascii="Times New Roman" w:hAnsi="Times New Roman" w:cs="Times New Roman"/>
                <w:b/>
                <w:sz w:val="30"/>
                <w:szCs w:val="30"/>
              </w:rPr>
            </w:pPr>
            <w:r>
              <w:rPr>
                <w:rFonts w:ascii="Times New Roman" w:hAnsi="Times New Roman" w:cs="Times New Roman"/>
                <w:b/>
                <w:sz w:val="30"/>
                <w:szCs w:val="30"/>
              </w:rPr>
              <w:t>-</w:t>
            </w:r>
          </w:p>
        </w:tc>
        <w:tc>
          <w:tcPr>
            <w:tcW w:w="5210" w:type="dxa"/>
          </w:tcPr>
          <w:p>
            <w:pPr>
              <w:autoSpaceDE w:val="0"/>
              <w:autoSpaceDN w:val="0"/>
              <w:adjustRightInd w:val="0"/>
              <w:spacing w:after="0" w:line="300" w:lineRule="auto"/>
              <w:jc w:val="both"/>
              <w:rPr>
                <w:rFonts w:hint="default" w:ascii="Times New Roman" w:hAnsi="Times New Roman" w:cs="Times New Roman"/>
                <w:i/>
                <w:sz w:val="30"/>
                <w:szCs w:val="30"/>
                <w:lang w:val="ru-RU"/>
              </w:rPr>
            </w:pPr>
            <w:r>
              <w:rPr>
                <w:rFonts w:ascii="Times New Roman" w:hAnsi="Times New Roman" w:cs="Times New Roman"/>
                <w:i/>
                <w:sz w:val="30"/>
                <w:szCs w:val="30"/>
                <w:lang w:val="ru-RU"/>
              </w:rPr>
              <w:t>Член</w:t>
            </w:r>
            <w:r>
              <w:rPr>
                <w:rFonts w:hint="default" w:ascii="Times New Roman" w:hAnsi="Times New Roman" w:cs="Times New Roman"/>
                <w:i/>
                <w:sz w:val="30"/>
                <w:szCs w:val="30"/>
                <w:lang w:val="ru-RU"/>
              </w:rPr>
              <w:t xml:space="preserve"> комиссии</w:t>
            </w:r>
          </w:p>
        </w:tc>
      </w:tr>
    </w:tbl>
    <w:p>
      <w:pPr>
        <w:autoSpaceDE w:val="0"/>
        <w:autoSpaceDN w:val="0"/>
        <w:adjustRightInd w:val="0"/>
        <w:spacing w:after="0" w:line="300" w:lineRule="auto"/>
        <w:jc w:val="both"/>
        <w:rPr>
          <w:rFonts w:ascii="Times New Roman" w:hAnsi="Times New Roman" w:cs="Times New Roman"/>
          <w:b/>
          <w:sz w:val="30"/>
          <w:szCs w:val="30"/>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418B2"/>
    <w:multiLevelType w:val="multilevel"/>
    <w:tmpl w:val="2E5418B2"/>
    <w:lvl w:ilvl="0" w:tentative="0">
      <w:start w:val="1"/>
      <w:numFmt w:val="decimal"/>
      <w:lvlText w:val="%1."/>
      <w:lvlJc w:val="left"/>
      <w:pPr>
        <w:ind w:left="961" w:hanging="360"/>
      </w:pPr>
      <w:rPr>
        <w:rFonts w:hint="default"/>
      </w:rPr>
    </w:lvl>
    <w:lvl w:ilvl="1" w:tentative="0">
      <w:start w:val="1"/>
      <w:numFmt w:val="lowerLetter"/>
      <w:lvlText w:val="%2."/>
      <w:lvlJc w:val="left"/>
      <w:pPr>
        <w:ind w:left="1681" w:hanging="360"/>
      </w:pPr>
    </w:lvl>
    <w:lvl w:ilvl="2" w:tentative="0">
      <w:start w:val="1"/>
      <w:numFmt w:val="lowerRoman"/>
      <w:lvlText w:val="%3."/>
      <w:lvlJc w:val="right"/>
      <w:pPr>
        <w:ind w:left="2401" w:hanging="180"/>
      </w:pPr>
    </w:lvl>
    <w:lvl w:ilvl="3" w:tentative="0">
      <w:start w:val="1"/>
      <w:numFmt w:val="decimal"/>
      <w:lvlText w:val="%4."/>
      <w:lvlJc w:val="left"/>
      <w:pPr>
        <w:ind w:left="3121" w:hanging="360"/>
      </w:pPr>
    </w:lvl>
    <w:lvl w:ilvl="4" w:tentative="0">
      <w:start w:val="1"/>
      <w:numFmt w:val="lowerLetter"/>
      <w:lvlText w:val="%5."/>
      <w:lvlJc w:val="left"/>
      <w:pPr>
        <w:ind w:left="3841" w:hanging="360"/>
      </w:pPr>
    </w:lvl>
    <w:lvl w:ilvl="5" w:tentative="0">
      <w:start w:val="1"/>
      <w:numFmt w:val="lowerRoman"/>
      <w:lvlText w:val="%6."/>
      <w:lvlJc w:val="right"/>
      <w:pPr>
        <w:ind w:left="4561" w:hanging="180"/>
      </w:pPr>
    </w:lvl>
    <w:lvl w:ilvl="6" w:tentative="0">
      <w:start w:val="1"/>
      <w:numFmt w:val="decimal"/>
      <w:lvlText w:val="%7."/>
      <w:lvlJc w:val="left"/>
      <w:pPr>
        <w:ind w:left="5281" w:hanging="360"/>
      </w:pPr>
    </w:lvl>
    <w:lvl w:ilvl="7" w:tentative="0">
      <w:start w:val="1"/>
      <w:numFmt w:val="lowerLetter"/>
      <w:lvlText w:val="%8."/>
      <w:lvlJc w:val="left"/>
      <w:pPr>
        <w:ind w:left="6001" w:hanging="360"/>
      </w:pPr>
    </w:lvl>
    <w:lvl w:ilvl="8" w:tentative="0">
      <w:start w:val="1"/>
      <w:numFmt w:val="lowerRoman"/>
      <w:lvlText w:val="%9."/>
      <w:lvlJc w:val="right"/>
      <w:pPr>
        <w:ind w:left="6721" w:hanging="180"/>
      </w:pPr>
    </w:lvl>
  </w:abstractNum>
  <w:abstractNum w:abstractNumId="1">
    <w:nsid w:val="76C65DCC"/>
    <w:multiLevelType w:val="multilevel"/>
    <w:tmpl w:val="76C65DC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DC83F37"/>
    <w:multiLevelType w:val="multilevel"/>
    <w:tmpl w:val="7DC83F37"/>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3">
    <w:nsid w:val="7DED461A"/>
    <w:multiLevelType w:val="multilevel"/>
    <w:tmpl w:val="7DED461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FEB"/>
    <w:rsid w:val="00017BE4"/>
    <w:rsid w:val="00034787"/>
    <w:rsid w:val="000C04B5"/>
    <w:rsid w:val="000C0B1B"/>
    <w:rsid w:val="000E305E"/>
    <w:rsid w:val="00135CA5"/>
    <w:rsid w:val="00140486"/>
    <w:rsid w:val="00142435"/>
    <w:rsid w:val="00182088"/>
    <w:rsid w:val="001C4ACD"/>
    <w:rsid w:val="002014EC"/>
    <w:rsid w:val="00214C11"/>
    <w:rsid w:val="0023048F"/>
    <w:rsid w:val="00252D10"/>
    <w:rsid w:val="00271FD0"/>
    <w:rsid w:val="002D5484"/>
    <w:rsid w:val="002E1FEB"/>
    <w:rsid w:val="002E200A"/>
    <w:rsid w:val="00325DD7"/>
    <w:rsid w:val="003B125C"/>
    <w:rsid w:val="00404C2B"/>
    <w:rsid w:val="00411CFB"/>
    <w:rsid w:val="004469B0"/>
    <w:rsid w:val="00477B72"/>
    <w:rsid w:val="004B7D86"/>
    <w:rsid w:val="004C3C93"/>
    <w:rsid w:val="00571908"/>
    <w:rsid w:val="00596ED8"/>
    <w:rsid w:val="005B291B"/>
    <w:rsid w:val="005F6A4D"/>
    <w:rsid w:val="00641BED"/>
    <w:rsid w:val="00653D8D"/>
    <w:rsid w:val="007539CC"/>
    <w:rsid w:val="007F1420"/>
    <w:rsid w:val="00842D49"/>
    <w:rsid w:val="00853816"/>
    <w:rsid w:val="008D4318"/>
    <w:rsid w:val="00920673"/>
    <w:rsid w:val="00A01465"/>
    <w:rsid w:val="00A14406"/>
    <w:rsid w:val="00A73525"/>
    <w:rsid w:val="00B014D2"/>
    <w:rsid w:val="00C56C4F"/>
    <w:rsid w:val="00CA16AB"/>
    <w:rsid w:val="00CE3168"/>
    <w:rsid w:val="00CF127B"/>
    <w:rsid w:val="00E8087D"/>
    <w:rsid w:val="00E96C0C"/>
    <w:rsid w:val="00F1351A"/>
    <w:rsid w:val="00F554E9"/>
    <w:rsid w:val="00F6073F"/>
    <w:rsid w:val="00F60CA8"/>
    <w:rsid w:val="00FC27ED"/>
    <w:rsid w:val="00FE54E1"/>
    <w:rsid w:val="00FF3947"/>
    <w:rsid w:val="173B3193"/>
    <w:rsid w:val="25AF162B"/>
    <w:rsid w:val="2F0F0DBE"/>
    <w:rsid w:val="60717848"/>
    <w:rsid w:val="7DCB61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ConsPlusNormal"/>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6">
    <w:name w:val="ConsPlusTitle"/>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1008</Words>
  <Characters>5752</Characters>
  <Lines>47</Lines>
  <Paragraphs>13</Paragraphs>
  <TotalTime>1</TotalTime>
  <ScaleCrop>false</ScaleCrop>
  <LinksUpToDate>false</LinksUpToDate>
  <CharactersWithSpaces>6747</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2022-03-02T13:01:00Z</dcterms:created>
  <dc:creator>user</dc:creator>
  <cp:lastModifiedBy>USER</cp:lastModifiedBy>
  <dcterms:modified xsi:type="dcterms:W3CDTF">2023-04-20T12:03:20Z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0498FE34F04B4D8CB91520E6E7A5B05B</vt:lpwstr>
  </property>
</Properties>
</file>